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426" w:type="dxa"/>
        <w:tblLook w:val="04A0" w:firstRow="1" w:lastRow="0" w:firstColumn="1" w:lastColumn="0" w:noHBand="0" w:noVBand="1"/>
      </w:tblPr>
      <w:tblGrid>
        <w:gridCol w:w="707"/>
        <w:gridCol w:w="1562"/>
        <w:gridCol w:w="691"/>
        <w:gridCol w:w="727"/>
        <w:gridCol w:w="1559"/>
        <w:gridCol w:w="1559"/>
        <w:gridCol w:w="756"/>
        <w:gridCol w:w="803"/>
        <w:gridCol w:w="1440"/>
        <w:gridCol w:w="1537"/>
        <w:gridCol w:w="736"/>
        <w:gridCol w:w="823"/>
        <w:gridCol w:w="1479"/>
      </w:tblGrid>
      <w:tr w:rsidR="00BD621F" w:rsidTr="00B164B9">
        <w:tc>
          <w:tcPr>
            <w:tcW w:w="707" w:type="dxa"/>
            <w:tcBorders>
              <w:top w:val="nil"/>
              <w:left w:val="nil"/>
            </w:tcBorders>
          </w:tcPr>
          <w:p w:rsidR="00B55F10" w:rsidRDefault="00B55F10"/>
        </w:tc>
        <w:tc>
          <w:tcPr>
            <w:tcW w:w="2253" w:type="dxa"/>
            <w:gridSpan w:val="2"/>
            <w:shd w:val="clear" w:color="auto" w:fill="E2EFD9" w:themeFill="accent6" w:themeFillTint="33"/>
          </w:tcPr>
          <w:p w:rsidR="00B55F10" w:rsidRDefault="00B55F10">
            <w:r>
              <w:t xml:space="preserve">Autumn 1 </w:t>
            </w:r>
          </w:p>
        </w:tc>
        <w:tc>
          <w:tcPr>
            <w:tcW w:w="2286" w:type="dxa"/>
            <w:gridSpan w:val="2"/>
            <w:shd w:val="clear" w:color="auto" w:fill="E2EFD9" w:themeFill="accent6" w:themeFillTint="33"/>
          </w:tcPr>
          <w:p w:rsidR="00B55F10" w:rsidRDefault="00B55F10">
            <w:r>
              <w:t>Autumn 2</w:t>
            </w:r>
          </w:p>
        </w:tc>
        <w:tc>
          <w:tcPr>
            <w:tcW w:w="2315" w:type="dxa"/>
            <w:gridSpan w:val="2"/>
            <w:shd w:val="clear" w:color="auto" w:fill="E2EFD9" w:themeFill="accent6" w:themeFillTint="33"/>
          </w:tcPr>
          <w:p w:rsidR="00B55F10" w:rsidRDefault="00B55F10">
            <w:r>
              <w:t>Spring 1</w:t>
            </w:r>
          </w:p>
        </w:tc>
        <w:tc>
          <w:tcPr>
            <w:tcW w:w="2243" w:type="dxa"/>
            <w:gridSpan w:val="2"/>
            <w:shd w:val="clear" w:color="auto" w:fill="E2EFD9" w:themeFill="accent6" w:themeFillTint="33"/>
          </w:tcPr>
          <w:p w:rsidR="00B55F10" w:rsidRDefault="00B55F10">
            <w:r>
              <w:t>Spring 2</w:t>
            </w:r>
          </w:p>
        </w:tc>
        <w:tc>
          <w:tcPr>
            <w:tcW w:w="2273" w:type="dxa"/>
            <w:gridSpan w:val="2"/>
            <w:shd w:val="clear" w:color="auto" w:fill="E2EFD9" w:themeFill="accent6" w:themeFillTint="33"/>
          </w:tcPr>
          <w:p w:rsidR="00B55F10" w:rsidRDefault="00B55F10">
            <w:r>
              <w:t>Summer 1</w:t>
            </w:r>
          </w:p>
        </w:tc>
        <w:tc>
          <w:tcPr>
            <w:tcW w:w="2302" w:type="dxa"/>
            <w:gridSpan w:val="2"/>
            <w:shd w:val="clear" w:color="auto" w:fill="E2EFD9" w:themeFill="accent6" w:themeFillTint="33"/>
          </w:tcPr>
          <w:p w:rsidR="00B55F10" w:rsidRDefault="00B55F10">
            <w:r>
              <w:t>Summer 2</w:t>
            </w:r>
          </w:p>
        </w:tc>
      </w:tr>
      <w:tr w:rsidR="007B1333" w:rsidTr="007B1333">
        <w:trPr>
          <w:cantSplit/>
          <w:trHeight w:val="1134"/>
        </w:trPr>
        <w:tc>
          <w:tcPr>
            <w:tcW w:w="707" w:type="dxa"/>
            <w:shd w:val="clear" w:color="auto" w:fill="E2EFD9" w:themeFill="accent6" w:themeFillTint="33"/>
            <w:textDirection w:val="btLr"/>
          </w:tcPr>
          <w:p w:rsidR="007B1333" w:rsidRDefault="007B1333" w:rsidP="00B55F10">
            <w:pPr>
              <w:ind w:left="113" w:right="113"/>
              <w:jc w:val="center"/>
            </w:pPr>
            <w:r>
              <w:t>English</w:t>
            </w:r>
          </w:p>
        </w:tc>
        <w:tc>
          <w:tcPr>
            <w:tcW w:w="1562" w:type="dxa"/>
          </w:tcPr>
          <w:p w:rsidR="007B1333" w:rsidRDefault="007B1333" w:rsidP="00B55F10">
            <w:pPr>
              <w:rPr>
                <w:b/>
              </w:rPr>
            </w:pPr>
            <w:r>
              <w:rPr>
                <w:b/>
              </w:rPr>
              <w:t>Poetry</w:t>
            </w:r>
          </w:p>
          <w:p w:rsidR="007B1333" w:rsidRPr="00A614F8" w:rsidRDefault="007B1333" w:rsidP="00B55F10">
            <w:pPr>
              <w:rPr>
                <w:sz w:val="18"/>
              </w:rPr>
            </w:pPr>
            <w:r>
              <w:rPr>
                <w:sz w:val="18"/>
              </w:rPr>
              <w:t xml:space="preserve">Poems to Perform </w:t>
            </w:r>
          </w:p>
        </w:tc>
        <w:tc>
          <w:tcPr>
            <w:tcW w:w="1418" w:type="dxa"/>
            <w:gridSpan w:val="2"/>
          </w:tcPr>
          <w:p w:rsidR="007B1333" w:rsidRDefault="007B1333" w:rsidP="00B55F10">
            <w:pPr>
              <w:rPr>
                <w:b/>
              </w:rPr>
            </w:pPr>
            <w:r>
              <w:rPr>
                <w:b/>
              </w:rPr>
              <w:t>Fiction</w:t>
            </w:r>
          </w:p>
          <w:p w:rsidR="007B1333" w:rsidRPr="00B55F10" w:rsidRDefault="007B1333" w:rsidP="00B55F10">
            <w:r w:rsidRPr="00B55F10">
              <w:rPr>
                <w:sz w:val="18"/>
              </w:rPr>
              <w:t>Beegu</w:t>
            </w:r>
          </w:p>
        </w:tc>
        <w:tc>
          <w:tcPr>
            <w:tcW w:w="1559" w:type="dxa"/>
          </w:tcPr>
          <w:p w:rsidR="007B1333" w:rsidRDefault="007B1333">
            <w:pPr>
              <w:rPr>
                <w:b/>
              </w:rPr>
            </w:pPr>
            <w:r>
              <w:rPr>
                <w:b/>
              </w:rPr>
              <w:t>Non-Fiction</w:t>
            </w:r>
          </w:p>
          <w:p w:rsidR="007B1333" w:rsidRPr="00B55F10" w:rsidRDefault="007B1333">
            <w:r>
              <w:rPr>
                <w:sz w:val="18"/>
              </w:rPr>
              <w:t xml:space="preserve">How to Help a Hedgehog and Protect a Polar </w:t>
            </w:r>
            <w:proofErr w:type="gramStart"/>
            <w:r>
              <w:rPr>
                <w:sz w:val="18"/>
              </w:rPr>
              <w:t>Bear</w:t>
            </w:r>
            <w:proofErr w:type="gramEnd"/>
          </w:p>
          <w:p w:rsidR="007B1333" w:rsidRPr="00BD621F" w:rsidRDefault="007B1333">
            <w:pPr>
              <w:rPr>
                <w:sz w:val="18"/>
              </w:rPr>
            </w:pPr>
            <w:r>
              <w:rPr>
                <w:i/>
                <w:sz w:val="18"/>
              </w:rPr>
              <w:t xml:space="preserve"> </w:t>
            </w:r>
          </w:p>
        </w:tc>
        <w:tc>
          <w:tcPr>
            <w:tcW w:w="1559" w:type="dxa"/>
          </w:tcPr>
          <w:p w:rsidR="007B1333" w:rsidRDefault="007B1333">
            <w:pPr>
              <w:rPr>
                <w:b/>
              </w:rPr>
            </w:pPr>
            <w:r>
              <w:rPr>
                <w:b/>
              </w:rPr>
              <w:t>Poetry</w:t>
            </w:r>
          </w:p>
          <w:p w:rsidR="007B1333" w:rsidRPr="00B55F10" w:rsidRDefault="007B1333">
            <w:r w:rsidRPr="00B55F10">
              <w:rPr>
                <w:sz w:val="18"/>
              </w:rPr>
              <w:t>All Are Welcome</w:t>
            </w:r>
          </w:p>
        </w:tc>
        <w:tc>
          <w:tcPr>
            <w:tcW w:w="1559" w:type="dxa"/>
            <w:gridSpan w:val="2"/>
          </w:tcPr>
          <w:p w:rsidR="007B1333" w:rsidRDefault="007B1333" w:rsidP="007B1333">
            <w:pPr>
              <w:rPr>
                <w:b/>
              </w:rPr>
            </w:pPr>
            <w:r>
              <w:rPr>
                <w:b/>
              </w:rPr>
              <w:t>Fiction</w:t>
            </w:r>
          </w:p>
          <w:p w:rsidR="007B1333" w:rsidRPr="00B55F10" w:rsidRDefault="007B1333" w:rsidP="007B1333">
            <w:pPr>
              <w:rPr>
                <w:sz w:val="18"/>
              </w:rPr>
            </w:pPr>
            <w:r>
              <w:rPr>
                <w:sz w:val="18"/>
              </w:rPr>
              <w:t>The Storm Whale</w:t>
            </w:r>
          </w:p>
        </w:tc>
        <w:tc>
          <w:tcPr>
            <w:tcW w:w="1440" w:type="dxa"/>
          </w:tcPr>
          <w:p w:rsidR="007B1333" w:rsidRDefault="007B1333" w:rsidP="007B1333">
            <w:pPr>
              <w:rPr>
                <w:b/>
              </w:rPr>
            </w:pPr>
            <w:r>
              <w:rPr>
                <w:b/>
              </w:rPr>
              <w:t>Non-Fiction</w:t>
            </w:r>
          </w:p>
          <w:p w:rsidR="007B1333" w:rsidRPr="00B55F10" w:rsidRDefault="007B1333" w:rsidP="007B1333">
            <w:pPr>
              <w:rPr>
                <w:b/>
              </w:rPr>
            </w:pPr>
            <w:r>
              <w:rPr>
                <w:sz w:val="18"/>
              </w:rPr>
              <w:t>Monsters: An Owners Guide</w:t>
            </w:r>
          </w:p>
        </w:tc>
        <w:tc>
          <w:tcPr>
            <w:tcW w:w="1537" w:type="dxa"/>
          </w:tcPr>
          <w:p w:rsidR="007B1333" w:rsidRDefault="007B1333">
            <w:pPr>
              <w:rPr>
                <w:b/>
              </w:rPr>
            </w:pPr>
            <w:r>
              <w:rPr>
                <w:b/>
              </w:rPr>
              <w:t>Poetry</w:t>
            </w:r>
          </w:p>
          <w:p w:rsidR="007B1333" w:rsidRPr="00CC48DD" w:rsidRDefault="007B1333">
            <w:pPr>
              <w:rPr>
                <w:sz w:val="18"/>
              </w:rPr>
            </w:pPr>
            <w:r>
              <w:rPr>
                <w:sz w:val="18"/>
              </w:rPr>
              <w:t>If All The World Were…</w:t>
            </w:r>
          </w:p>
        </w:tc>
        <w:tc>
          <w:tcPr>
            <w:tcW w:w="1559" w:type="dxa"/>
            <w:gridSpan w:val="2"/>
          </w:tcPr>
          <w:p w:rsidR="007B1333" w:rsidRDefault="007B1333">
            <w:pPr>
              <w:rPr>
                <w:b/>
              </w:rPr>
            </w:pPr>
            <w:r>
              <w:rPr>
                <w:b/>
              </w:rPr>
              <w:t>Fiction</w:t>
            </w:r>
          </w:p>
          <w:p w:rsidR="007B1333" w:rsidRDefault="007B1333">
            <w:pPr>
              <w:rPr>
                <w:sz w:val="18"/>
              </w:rPr>
            </w:pPr>
            <w:r>
              <w:rPr>
                <w:sz w:val="18"/>
              </w:rPr>
              <w:t>Jack and the Beanstalk</w:t>
            </w:r>
          </w:p>
          <w:p w:rsidR="007B1333" w:rsidRPr="00B164B9" w:rsidRDefault="007B1333">
            <w:pPr>
              <w:rPr>
                <w:sz w:val="18"/>
              </w:rPr>
            </w:pPr>
            <w:r>
              <w:rPr>
                <w:i/>
                <w:sz w:val="18"/>
              </w:rPr>
              <w:t>(Alternatives)</w:t>
            </w:r>
          </w:p>
        </w:tc>
        <w:tc>
          <w:tcPr>
            <w:tcW w:w="1479" w:type="dxa"/>
          </w:tcPr>
          <w:p w:rsidR="007B1333" w:rsidRDefault="007B1333">
            <w:pPr>
              <w:rPr>
                <w:b/>
              </w:rPr>
            </w:pPr>
            <w:r>
              <w:rPr>
                <w:b/>
              </w:rPr>
              <w:t>Non-Fiction</w:t>
            </w:r>
          </w:p>
          <w:p w:rsidR="007B1333" w:rsidRPr="00B55F10" w:rsidRDefault="007B1333">
            <w:pPr>
              <w:rPr>
                <w:b/>
              </w:rPr>
            </w:pPr>
            <w:r>
              <w:rPr>
                <w:sz w:val="18"/>
              </w:rPr>
              <w:t>Here We Are</w:t>
            </w:r>
          </w:p>
        </w:tc>
      </w:tr>
      <w:tr w:rsidR="00CC48DD" w:rsidTr="00B164B9">
        <w:trPr>
          <w:cantSplit/>
          <w:trHeight w:val="1134"/>
        </w:trPr>
        <w:tc>
          <w:tcPr>
            <w:tcW w:w="707" w:type="dxa"/>
            <w:shd w:val="clear" w:color="auto" w:fill="E2EFD9" w:themeFill="accent6" w:themeFillTint="33"/>
            <w:textDirection w:val="btLr"/>
          </w:tcPr>
          <w:p w:rsidR="00CC48DD" w:rsidRDefault="00CC48DD" w:rsidP="00B55F10">
            <w:pPr>
              <w:ind w:left="113" w:right="113"/>
              <w:jc w:val="center"/>
            </w:pPr>
            <w:r>
              <w:t>Maths</w:t>
            </w:r>
          </w:p>
        </w:tc>
        <w:tc>
          <w:tcPr>
            <w:tcW w:w="2253" w:type="dxa"/>
            <w:gridSpan w:val="2"/>
          </w:tcPr>
          <w:p w:rsidR="00CC48DD" w:rsidRDefault="00B164B9" w:rsidP="00B164B9">
            <w:pPr>
              <w:rPr>
                <w:sz w:val="20"/>
              </w:rPr>
            </w:pPr>
            <w:r w:rsidRPr="00B164B9">
              <w:rPr>
                <w:sz w:val="20"/>
              </w:rPr>
              <w:t>Number and Place Value</w:t>
            </w:r>
          </w:p>
          <w:p w:rsidR="00B164B9" w:rsidRDefault="00B164B9" w:rsidP="00B164B9">
            <w:pPr>
              <w:rPr>
                <w:sz w:val="20"/>
              </w:rPr>
            </w:pPr>
            <w:r>
              <w:rPr>
                <w:sz w:val="20"/>
              </w:rPr>
              <w:t>Addition and Subtraction</w:t>
            </w:r>
          </w:p>
          <w:p w:rsidR="00B164B9" w:rsidRDefault="00B164B9" w:rsidP="00B164B9">
            <w:pPr>
              <w:rPr>
                <w:sz w:val="20"/>
              </w:rPr>
            </w:pPr>
            <w:r>
              <w:rPr>
                <w:sz w:val="20"/>
              </w:rPr>
              <w:t>2d Shapes</w:t>
            </w:r>
          </w:p>
          <w:p w:rsidR="00B164B9" w:rsidRPr="00B164B9" w:rsidRDefault="00B164B9" w:rsidP="00B164B9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Problem solving and reasoning</w:t>
            </w:r>
          </w:p>
        </w:tc>
        <w:tc>
          <w:tcPr>
            <w:tcW w:w="2286" w:type="dxa"/>
            <w:gridSpan w:val="2"/>
          </w:tcPr>
          <w:p w:rsidR="00CC48DD" w:rsidRDefault="00B164B9">
            <w:pPr>
              <w:rPr>
                <w:sz w:val="20"/>
              </w:rPr>
            </w:pPr>
            <w:r>
              <w:rPr>
                <w:sz w:val="20"/>
              </w:rPr>
              <w:t>Number and Place Value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Addition and Subtraction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Position and Direction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Measurement (length)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Measurement (money)</w:t>
            </w:r>
          </w:p>
          <w:p w:rsidR="00B164B9" w:rsidRPr="00B164B9" w:rsidRDefault="00B164B9">
            <w:pPr>
              <w:rPr>
                <w:sz w:val="20"/>
              </w:rPr>
            </w:pPr>
            <w:r>
              <w:rPr>
                <w:i/>
                <w:sz w:val="20"/>
              </w:rPr>
              <w:t>Problem solving and reasoning</w:t>
            </w:r>
          </w:p>
        </w:tc>
        <w:tc>
          <w:tcPr>
            <w:tcW w:w="2315" w:type="dxa"/>
            <w:gridSpan w:val="2"/>
          </w:tcPr>
          <w:p w:rsidR="00CC48DD" w:rsidRDefault="00B164B9">
            <w:pPr>
              <w:rPr>
                <w:sz w:val="20"/>
              </w:rPr>
            </w:pPr>
            <w:r>
              <w:rPr>
                <w:sz w:val="20"/>
              </w:rPr>
              <w:t>Number and Place Value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Addition and Subtraction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3d Shapes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Measurement (time)</w:t>
            </w:r>
          </w:p>
          <w:p w:rsidR="00B164B9" w:rsidRPr="00B164B9" w:rsidRDefault="00B164B9">
            <w:pPr>
              <w:rPr>
                <w:sz w:val="20"/>
              </w:rPr>
            </w:pPr>
            <w:r>
              <w:rPr>
                <w:i/>
                <w:sz w:val="20"/>
              </w:rPr>
              <w:t>Problem solving and reasoning</w:t>
            </w:r>
          </w:p>
        </w:tc>
        <w:tc>
          <w:tcPr>
            <w:tcW w:w="2243" w:type="dxa"/>
            <w:gridSpan w:val="2"/>
          </w:tcPr>
          <w:p w:rsidR="00CC48DD" w:rsidRDefault="00B164B9">
            <w:pPr>
              <w:rPr>
                <w:sz w:val="20"/>
              </w:rPr>
            </w:pPr>
            <w:r>
              <w:rPr>
                <w:sz w:val="20"/>
              </w:rPr>
              <w:t>Fractions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Multiplication and Division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Measurement (time, money)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 xml:space="preserve">Statistics </w:t>
            </w:r>
          </w:p>
          <w:p w:rsidR="00B164B9" w:rsidRPr="00B164B9" w:rsidRDefault="00B164B9">
            <w:pPr>
              <w:rPr>
                <w:sz w:val="20"/>
              </w:rPr>
            </w:pPr>
            <w:r>
              <w:rPr>
                <w:i/>
                <w:sz w:val="20"/>
              </w:rPr>
              <w:t>Problem solving and reasoning</w:t>
            </w:r>
          </w:p>
        </w:tc>
        <w:tc>
          <w:tcPr>
            <w:tcW w:w="2273" w:type="dxa"/>
            <w:gridSpan w:val="2"/>
          </w:tcPr>
          <w:p w:rsidR="00CC48DD" w:rsidRDefault="00B164B9">
            <w:pPr>
              <w:rPr>
                <w:sz w:val="20"/>
              </w:rPr>
            </w:pPr>
            <w:r>
              <w:rPr>
                <w:sz w:val="20"/>
              </w:rPr>
              <w:t>Number and Place Value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Addition and Subtraction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Measurement (weight, mass, capacity)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 xml:space="preserve">Statistics 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Multiplication and Division, Fractions</w:t>
            </w:r>
          </w:p>
          <w:p w:rsidR="00B164B9" w:rsidRPr="00B164B9" w:rsidRDefault="00B164B9">
            <w:pPr>
              <w:rPr>
                <w:sz w:val="20"/>
              </w:rPr>
            </w:pPr>
            <w:r>
              <w:rPr>
                <w:i/>
                <w:sz w:val="20"/>
              </w:rPr>
              <w:t>Problem solving and reasoning</w:t>
            </w:r>
          </w:p>
        </w:tc>
        <w:tc>
          <w:tcPr>
            <w:tcW w:w="2302" w:type="dxa"/>
            <w:gridSpan w:val="2"/>
          </w:tcPr>
          <w:p w:rsidR="00CC48DD" w:rsidRDefault="00B164B9">
            <w:pPr>
              <w:rPr>
                <w:sz w:val="20"/>
              </w:rPr>
            </w:pPr>
            <w:r>
              <w:rPr>
                <w:sz w:val="20"/>
              </w:rPr>
              <w:t>Addition and Subtraction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Measurement (money)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Multiplication and Division</w:t>
            </w:r>
          </w:p>
          <w:p w:rsidR="00B164B9" w:rsidRDefault="00B164B9">
            <w:pPr>
              <w:rPr>
                <w:sz w:val="20"/>
              </w:rPr>
            </w:pPr>
            <w:r>
              <w:rPr>
                <w:sz w:val="20"/>
              </w:rPr>
              <w:t>Measurement (length, time, temperature)</w:t>
            </w:r>
          </w:p>
          <w:p w:rsidR="00B164B9" w:rsidRPr="00B164B9" w:rsidRDefault="00B164B9">
            <w:pPr>
              <w:rPr>
                <w:sz w:val="20"/>
              </w:rPr>
            </w:pPr>
            <w:r>
              <w:rPr>
                <w:i/>
                <w:sz w:val="20"/>
              </w:rPr>
              <w:t>Problem solving and reasoning</w:t>
            </w:r>
          </w:p>
        </w:tc>
      </w:tr>
      <w:tr w:rsidR="00CC48DD" w:rsidTr="00B164B9">
        <w:trPr>
          <w:cantSplit/>
          <w:trHeight w:val="1134"/>
        </w:trPr>
        <w:tc>
          <w:tcPr>
            <w:tcW w:w="707" w:type="dxa"/>
            <w:shd w:val="clear" w:color="auto" w:fill="E2EFD9" w:themeFill="accent6" w:themeFillTint="33"/>
            <w:textDirection w:val="btLr"/>
          </w:tcPr>
          <w:p w:rsidR="00CC48DD" w:rsidRDefault="00CC48DD" w:rsidP="00B55F10">
            <w:pPr>
              <w:ind w:left="113" w:right="113"/>
              <w:jc w:val="center"/>
            </w:pPr>
            <w:r>
              <w:t xml:space="preserve">Science </w:t>
            </w:r>
          </w:p>
        </w:tc>
        <w:tc>
          <w:tcPr>
            <w:tcW w:w="2253" w:type="dxa"/>
            <w:gridSpan w:val="2"/>
          </w:tcPr>
          <w:p w:rsidR="00CC48DD" w:rsidRDefault="00455157" w:rsidP="00B55F10">
            <w:pPr>
              <w:rPr>
                <w:b/>
              </w:rPr>
            </w:pPr>
            <w:r>
              <w:rPr>
                <w:b/>
              </w:rPr>
              <w:t>Uses of Everyday Materials</w:t>
            </w:r>
          </w:p>
        </w:tc>
        <w:tc>
          <w:tcPr>
            <w:tcW w:w="2286" w:type="dxa"/>
            <w:gridSpan w:val="2"/>
          </w:tcPr>
          <w:p w:rsidR="00CC48DD" w:rsidRDefault="00455157">
            <w:pPr>
              <w:rPr>
                <w:b/>
              </w:rPr>
            </w:pPr>
            <w:r>
              <w:rPr>
                <w:b/>
              </w:rPr>
              <w:t xml:space="preserve">Living Things and Their Habitats </w:t>
            </w:r>
          </w:p>
        </w:tc>
        <w:tc>
          <w:tcPr>
            <w:tcW w:w="2315" w:type="dxa"/>
            <w:gridSpan w:val="2"/>
          </w:tcPr>
          <w:p w:rsidR="00CC48DD" w:rsidRDefault="00455157">
            <w:pPr>
              <w:rPr>
                <w:b/>
              </w:rPr>
            </w:pPr>
            <w:r>
              <w:rPr>
                <w:b/>
              </w:rPr>
              <w:t>Living Things and Their Habitats</w:t>
            </w:r>
          </w:p>
          <w:p w:rsidR="00455157" w:rsidRDefault="00455157">
            <w:pPr>
              <w:rPr>
                <w:b/>
              </w:rPr>
            </w:pPr>
            <w:r>
              <w:rPr>
                <w:b/>
              </w:rPr>
              <w:t>Animals, including Humans</w:t>
            </w:r>
          </w:p>
        </w:tc>
        <w:tc>
          <w:tcPr>
            <w:tcW w:w="2243" w:type="dxa"/>
            <w:gridSpan w:val="2"/>
          </w:tcPr>
          <w:p w:rsidR="00CC48DD" w:rsidRDefault="00455157">
            <w:pPr>
              <w:rPr>
                <w:b/>
              </w:rPr>
            </w:pPr>
            <w:r>
              <w:rPr>
                <w:b/>
              </w:rPr>
              <w:t>Animals, including Humans</w:t>
            </w:r>
          </w:p>
          <w:p w:rsidR="00455157" w:rsidRDefault="00455157">
            <w:pPr>
              <w:rPr>
                <w:b/>
              </w:rPr>
            </w:pPr>
            <w:r>
              <w:rPr>
                <w:b/>
              </w:rPr>
              <w:t>Plants</w:t>
            </w:r>
          </w:p>
        </w:tc>
        <w:tc>
          <w:tcPr>
            <w:tcW w:w="2273" w:type="dxa"/>
            <w:gridSpan w:val="2"/>
          </w:tcPr>
          <w:p w:rsidR="00CC48DD" w:rsidRDefault="00455157">
            <w:pPr>
              <w:rPr>
                <w:b/>
              </w:rPr>
            </w:pPr>
            <w:r>
              <w:rPr>
                <w:b/>
              </w:rPr>
              <w:t xml:space="preserve">Plants </w:t>
            </w:r>
          </w:p>
        </w:tc>
        <w:tc>
          <w:tcPr>
            <w:tcW w:w="2302" w:type="dxa"/>
            <w:gridSpan w:val="2"/>
          </w:tcPr>
          <w:p w:rsidR="00CC48DD" w:rsidRDefault="00455157">
            <w:pPr>
              <w:rPr>
                <w:b/>
              </w:rPr>
            </w:pPr>
            <w:r>
              <w:rPr>
                <w:b/>
              </w:rPr>
              <w:t xml:space="preserve">Extra Investigations and STEM activities </w:t>
            </w:r>
          </w:p>
        </w:tc>
      </w:tr>
      <w:tr w:rsidR="00CC48DD" w:rsidTr="00B164B9">
        <w:trPr>
          <w:cantSplit/>
          <w:trHeight w:val="1134"/>
        </w:trPr>
        <w:tc>
          <w:tcPr>
            <w:tcW w:w="707" w:type="dxa"/>
            <w:shd w:val="clear" w:color="auto" w:fill="E2EFD9" w:themeFill="accent6" w:themeFillTint="33"/>
            <w:textDirection w:val="btLr"/>
          </w:tcPr>
          <w:p w:rsidR="00CC48DD" w:rsidRDefault="00CC48DD" w:rsidP="00B55F10">
            <w:pPr>
              <w:ind w:left="113" w:right="113"/>
              <w:jc w:val="center"/>
            </w:pPr>
            <w:r>
              <w:t>History</w:t>
            </w:r>
          </w:p>
        </w:tc>
        <w:tc>
          <w:tcPr>
            <w:tcW w:w="2253" w:type="dxa"/>
            <w:gridSpan w:val="2"/>
          </w:tcPr>
          <w:p w:rsidR="00CC48DD" w:rsidRDefault="00BD621F" w:rsidP="00B55F10">
            <w:pPr>
              <w:rPr>
                <w:b/>
              </w:rPr>
            </w:pPr>
            <w:r>
              <w:rPr>
                <w:b/>
              </w:rPr>
              <w:t>Local History</w:t>
            </w:r>
          </w:p>
          <w:p w:rsidR="00A614F8" w:rsidRPr="00A614F8" w:rsidRDefault="00A614F8" w:rsidP="00B55F10">
            <w:r>
              <w:t>Historian visit</w:t>
            </w:r>
          </w:p>
        </w:tc>
        <w:tc>
          <w:tcPr>
            <w:tcW w:w="2286" w:type="dxa"/>
            <w:gridSpan w:val="2"/>
          </w:tcPr>
          <w:p w:rsidR="00CC48DD" w:rsidRDefault="00BD621F">
            <w:pPr>
              <w:rPr>
                <w:b/>
              </w:rPr>
            </w:pPr>
            <w:r>
              <w:rPr>
                <w:b/>
              </w:rPr>
              <w:t xml:space="preserve">Mary Seacole </w:t>
            </w:r>
          </w:p>
          <w:p w:rsidR="00B164B9" w:rsidRPr="00B164B9" w:rsidRDefault="00B164B9">
            <w:r>
              <w:t>Significant Individuals</w:t>
            </w:r>
          </w:p>
        </w:tc>
        <w:tc>
          <w:tcPr>
            <w:tcW w:w="2315" w:type="dxa"/>
            <w:gridSpan w:val="2"/>
            <w:shd w:val="clear" w:color="auto" w:fill="E7E6E6" w:themeFill="background2"/>
          </w:tcPr>
          <w:p w:rsidR="00CC48DD" w:rsidRDefault="00CC48DD">
            <w:pPr>
              <w:rPr>
                <w:b/>
              </w:rPr>
            </w:pPr>
          </w:p>
        </w:tc>
        <w:tc>
          <w:tcPr>
            <w:tcW w:w="2243" w:type="dxa"/>
            <w:gridSpan w:val="2"/>
          </w:tcPr>
          <w:p w:rsidR="00CC48DD" w:rsidRDefault="00BD621F">
            <w:pPr>
              <w:rPr>
                <w:b/>
              </w:rPr>
            </w:pPr>
            <w:r>
              <w:rPr>
                <w:b/>
              </w:rPr>
              <w:t xml:space="preserve">Great Fire of London </w:t>
            </w:r>
          </w:p>
        </w:tc>
        <w:tc>
          <w:tcPr>
            <w:tcW w:w="2273" w:type="dxa"/>
            <w:gridSpan w:val="2"/>
            <w:shd w:val="clear" w:color="auto" w:fill="E7E6E6" w:themeFill="background2"/>
          </w:tcPr>
          <w:p w:rsidR="00CC48DD" w:rsidRDefault="00CC48DD">
            <w:pPr>
              <w:rPr>
                <w:b/>
              </w:rPr>
            </w:pPr>
          </w:p>
        </w:tc>
        <w:tc>
          <w:tcPr>
            <w:tcW w:w="2302" w:type="dxa"/>
            <w:gridSpan w:val="2"/>
          </w:tcPr>
          <w:p w:rsidR="00CC48DD" w:rsidRDefault="00BD621F">
            <w:pPr>
              <w:rPr>
                <w:b/>
              </w:rPr>
            </w:pPr>
            <w:r>
              <w:rPr>
                <w:b/>
              </w:rPr>
              <w:t>Victorian Seaside Holidays/Victorian Schools</w:t>
            </w:r>
          </w:p>
        </w:tc>
      </w:tr>
      <w:tr w:rsidR="00CC48DD" w:rsidTr="00B164B9">
        <w:trPr>
          <w:cantSplit/>
          <w:trHeight w:val="1308"/>
        </w:trPr>
        <w:tc>
          <w:tcPr>
            <w:tcW w:w="707" w:type="dxa"/>
            <w:shd w:val="clear" w:color="auto" w:fill="E2EFD9" w:themeFill="accent6" w:themeFillTint="33"/>
            <w:textDirection w:val="btLr"/>
          </w:tcPr>
          <w:p w:rsidR="00CC48DD" w:rsidRDefault="00CC48DD" w:rsidP="00CC48DD">
            <w:pPr>
              <w:ind w:left="113" w:right="113"/>
              <w:jc w:val="center"/>
            </w:pPr>
            <w:r>
              <w:t>Geography</w:t>
            </w:r>
          </w:p>
        </w:tc>
        <w:tc>
          <w:tcPr>
            <w:tcW w:w="2253" w:type="dxa"/>
            <w:gridSpan w:val="2"/>
          </w:tcPr>
          <w:p w:rsidR="00CC48DD" w:rsidRDefault="00BD621F" w:rsidP="00B55F10">
            <w:pPr>
              <w:rPr>
                <w:b/>
              </w:rPr>
            </w:pPr>
            <w:r>
              <w:rPr>
                <w:b/>
              </w:rPr>
              <w:t>Local Fieldwork</w:t>
            </w:r>
          </w:p>
          <w:p w:rsidR="00BD621F" w:rsidRDefault="00BD621F" w:rsidP="00B55F10">
            <w:pPr>
              <w:rPr>
                <w:b/>
              </w:rPr>
            </w:pPr>
            <w:r>
              <w:rPr>
                <w:b/>
              </w:rPr>
              <w:t>Map Skills</w:t>
            </w:r>
          </w:p>
        </w:tc>
        <w:tc>
          <w:tcPr>
            <w:tcW w:w="2286" w:type="dxa"/>
            <w:gridSpan w:val="2"/>
            <w:shd w:val="clear" w:color="auto" w:fill="E7E6E6" w:themeFill="background2"/>
          </w:tcPr>
          <w:p w:rsidR="00CC48DD" w:rsidRDefault="00CC48DD">
            <w:pPr>
              <w:rPr>
                <w:b/>
              </w:rPr>
            </w:pPr>
          </w:p>
        </w:tc>
        <w:tc>
          <w:tcPr>
            <w:tcW w:w="2315" w:type="dxa"/>
            <w:gridSpan w:val="2"/>
          </w:tcPr>
          <w:p w:rsidR="00CC48DD" w:rsidRDefault="00BD621F">
            <w:pPr>
              <w:rPr>
                <w:b/>
              </w:rPr>
            </w:pPr>
            <w:r>
              <w:rPr>
                <w:b/>
              </w:rPr>
              <w:t xml:space="preserve">Oceans and continents </w:t>
            </w:r>
          </w:p>
        </w:tc>
        <w:tc>
          <w:tcPr>
            <w:tcW w:w="2243" w:type="dxa"/>
            <w:gridSpan w:val="2"/>
            <w:shd w:val="clear" w:color="auto" w:fill="E7E6E6" w:themeFill="background2"/>
          </w:tcPr>
          <w:p w:rsidR="00CC48DD" w:rsidRDefault="00CC48DD">
            <w:pPr>
              <w:rPr>
                <w:b/>
              </w:rPr>
            </w:pPr>
          </w:p>
        </w:tc>
        <w:tc>
          <w:tcPr>
            <w:tcW w:w="2273" w:type="dxa"/>
            <w:gridSpan w:val="2"/>
          </w:tcPr>
          <w:p w:rsidR="00CC48DD" w:rsidRDefault="00B164B9">
            <w:pPr>
              <w:rPr>
                <w:b/>
              </w:rPr>
            </w:pPr>
            <w:r>
              <w:rPr>
                <w:b/>
              </w:rPr>
              <w:t>Contrasting countries: Mexico/Egypt</w:t>
            </w:r>
          </w:p>
        </w:tc>
        <w:tc>
          <w:tcPr>
            <w:tcW w:w="2302" w:type="dxa"/>
            <w:gridSpan w:val="2"/>
            <w:shd w:val="clear" w:color="auto" w:fill="E7E6E6" w:themeFill="background2"/>
          </w:tcPr>
          <w:p w:rsidR="00CC48DD" w:rsidRDefault="00CC48DD">
            <w:pPr>
              <w:rPr>
                <w:b/>
              </w:rPr>
            </w:pPr>
          </w:p>
        </w:tc>
      </w:tr>
      <w:tr w:rsidR="00CC48DD" w:rsidTr="00B164B9">
        <w:trPr>
          <w:cantSplit/>
          <w:trHeight w:val="844"/>
        </w:trPr>
        <w:tc>
          <w:tcPr>
            <w:tcW w:w="707" w:type="dxa"/>
            <w:shd w:val="clear" w:color="auto" w:fill="E2EFD9" w:themeFill="accent6" w:themeFillTint="33"/>
            <w:textDirection w:val="btLr"/>
          </w:tcPr>
          <w:p w:rsidR="00CC48DD" w:rsidRPr="00BD621F" w:rsidRDefault="00BD621F" w:rsidP="00CC48DD">
            <w:pPr>
              <w:ind w:left="113" w:right="113"/>
              <w:jc w:val="center"/>
            </w:pPr>
            <w:r>
              <w:t>RE</w:t>
            </w:r>
          </w:p>
        </w:tc>
        <w:tc>
          <w:tcPr>
            <w:tcW w:w="2253" w:type="dxa"/>
            <w:gridSpan w:val="2"/>
          </w:tcPr>
          <w:p w:rsidR="00CC48DD" w:rsidRDefault="00BD621F" w:rsidP="00B55F10">
            <w:pPr>
              <w:rPr>
                <w:b/>
              </w:rPr>
            </w:pPr>
            <w:r>
              <w:rPr>
                <w:b/>
              </w:rPr>
              <w:t xml:space="preserve">The Bible </w:t>
            </w:r>
          </w:p>
        </w:tc>
        <w:tc>
          <w:tcPr>
            <w:tcW w:w="2286" w:type="dxa"/>
            <w:gridSpan w:val="2"/>
          </w:tcPr>
          <w:p w:rsidR="00CC48DD" w:rsidRDefault="00BD621F">
            <w:pPr>
              <w:rPr>
                <w:b/>
              </w:rPr>
            </w:pPr>
            <w:r>
              <w:rPr>
                <w:b/>
              </w:rPr>
              <w:t xml:space="preserve">Christmas – Good News </w:t>
            </w:r>
          </w:p>
        </w:tc>
        <w:tc>
          <w:tcPr>
            <w:tcW w:w="2315" w:type="dxa"/>
            <w:gridSpan w:val="2"/>
          </w:tcPr>
          <w:p w:rsidR="00CC48DD" w:rsidRDefault="00BD621F">
            <w:pPr>
              <w:rPr>
                <w:b/>
              </w:rPr>
            </w:pPr>
            <w:r>
              <w:rPr>
                <w:b/>
              </w:rPr>
              <w:t>Jesus – Friend to Everyone</w:t>
            </w:r>
          </w:p>
        </w:tc>
        <w:tc>
          <w:tcPr>
            <w:tcW w:w="2243" w:type="dxa"/>
            <w:gridSpan w:val="2"/>
          </w:tcPr>
          <w:p w:rsidR="00CC48DD" w:rsidRDefault="00BD621F">
            <w:pPr>
              <w:rPr>
                <w:b/>
              </w:rPr>
            </w:pPr>
            <w:r>
              <w:rPr>
                <w:b/>
              </w:rPr>
              <w:t xml:space="preserve">Easter Signs and Symbols </w:t>
            </w:r>
          </w:p>
        </w:tc>
        <w:tc>
          <w:tcPr>
            <w:tcW w:w="2273" w:type="dxa"/>
            <w:gridSpan w:val="2"/>
          </w:tcPr>
          <w:p w:rsidR="00CC48DD" w:rsidRDefault="00BD621F">
            <w:pPr>
              <w:rPr>
                <w:b/>
              </w:rPr>
            </w:pPr>
            <w:r>
              <w:rPr>
                <w:b/>
              </w:rPr>
              <w:t>Why is the Church a Special Place for Christians?</w:t>
            </w:r>
          </w:p>
        </w:tc>
        <w:tc>
          <w:tcPr>
            <w:tcW w:w="2302" w:type="dxa"/>
            <w:gridSpan w:val="2"/>
          </w:tcPr>
          <w:p w:rsidR="00CC48DD" w:rsidRDefault="00BD621F">
            <w:pPr>
              <w:rPr>
                <w:b/>
              </w:rPr>
            </w:pPr>
            <w:r>
              <w:rPr>
                <w:b/>
              </w:rPr>
              <w:t xml:space="preserve">Ascension and Pentecost </w:t>
            </w:r>
          </w:p>
        </w:tc>
      </w:tr>
      <w:tr w:rsidR="00BD621F" w:rsidTr="00B164B9">
        <w:trPr>
          <w:cantSplit/>
          <w:trHeight w:val="1125"/>
        </w:trPr>
        <w:tc>
          <w:tcPr>
            <w:tcW w:w="707" w:type="dxa"/>
            <w:shd w:val="clear" w:color="auto" w:fill="E2EFD9" w:themeFill="accent6" w:themeFillTint="33"/>
            <w:textDirection w:val="btLr"/>
          </w:tcPr>
          <w:p w:rsidR="00BD621F" w:rsidRDefault="00BD621F" w:rsidP="00CC48DD">
            <w:pPr>
              <w:ind w:left="113" w:right="113"/>
              <w:jc w:val="center"/>
            </w:pPr>
            <w:r>
              <w:lastRenderedPageBreak/>
              <w:t>Heart</w:t>
            </w:r>
            <w:r w:rsidR="0088105C">
              <w:t xml:space="preserve"> </w:t>
            </w:r>
            <w:r>
              <w:t xml:space="preserve">Smart </w:t>
            </w:r>
          </w:p>
        </w:tc>
        <w:tc>
          <w:tcPr>
            <w:tcW w:w="2253" w:type="dxa"/>
            <w:gridSpan w:val="2"/>
          </w:tcPr>
          <w:p w:rsidR="00BD621F" w:rsidRDefault="00BD621F" w:rsidP="00B55F10">
            <w:pPr>
              <w:rPr>
                <w:b/>
              </w:rPr>
            </w:pPr>
            <w:r>
              <w:rPr>
                <w:b/>
              </w:rPr>
              <w:t>Get HeartSmart</w:t>
            </w:r>
          </w:p>
        </w:tc>
        <w:tc>
          <w:tcPr>
            <w:tcW w:w="2286" w:type="dxa"/>
            <w:gridSpan w:val="2"/>
          </w:tcPr>
          <w:p w:rsidR="00BD621F" w:rsidRDefault="00BD621F">
            <w:pPr>
              <w:rPr>
                <w:b/>
              </w:rPr>
            </w:pPr>
            <w:r>
              <w:rPr>
                <w:b/>
              </w:rPr>
              <w:t xml:space="preserve">Don’t Forget to Let Love in </w:t>
            </w:r>
          </w:p>
        </w:tc>
        <w:tc>
          <w:tcPr>
            <w:tcW w:w="2315" w:type="dxa"/>
            <w:gridSpan w:val="2"/>
          </w:tcPr>
          <w:p w:rsidR="00BD621F" w:rsidRDefault="00BD621F">
            <w:pPr>
              <w:rPr>
                <w:b/>
              </w:rPr>
            </w:pPr>
            <w:r>
              <w:rPr>
                <w:b/>
              </w:rPr>
              <w:t xml:space="preserve">Too Much Selfie Isn’t Healthy </w:t>
            </w:r>
          </w:p>
        </w:tc>
        <w:tc>
          <w:tcPr>
            <w:tcW w:w="2243" w:type="dxa"/>
            <w:gridSpan w:val="2"/>
          </w:tcPr>
          <w:p w:rsidR="00BD621F" w:rsidRDefault="00BD621F">
            <w:pPr>
              <w:rPr>
                <w:b/>
              </w:rPr>
            </w:pPr>
            <w:r>
              <w:rPr>
                <w:b/>
              </w:rPr>
              <w:t>Don’t Hold On to What’s Wrong</w:t>
            </w:r>
          </w:p>
        </w:tc>
        <w:tc>
          <w:tcPr>
            <w:tcW w:w="2273" w:type="dxa"/>
            <w:gridSpan w:val="2"/>
          </w:tcPr>
          <w:p w:rsidR="00BD621F" w:rsidRDefault="00BD621F">
            <w:pPr>
              <w:rPr>
                <w:b/>
              </w:rPr>
            </w:pPr>
            <w:r>
              <w:rPr>
                <w:b/>
              </w:rPr>
              <w:t>Fake is a Mistake</w:t>
            </w:r>
          </w:p>
        </w:tc>
        <w:tc>
          <w:tcPr>
            <w:tcW w:w="2302" w:type="dxa"/>
            <w:gridSpan w:val="2"/>
          </w:tcPr>
          <w:p w:rsidR="00BD621F" w:rsidRDefault="00BD621F">
            <w:pPr>
              <w:rPr>
                <w:b/>
              </w:rPr>
            </w:pPr>
            <w:r>
              <w:rPr>
                <w:b/>
              </w:rPr>
              <w:t>No Way Through Isn’t True</w:t>
            </w:r>
          </w:p>
        </w:tc>
      </w:tr>
      <w:tr w:rsidR="00CC48DD" w:rsidTr="00B164B9">
        <w:trPr>
          <w:cantSplit/>
          <w:trHeight w:val="557"/>
        </w:trPr>
        <w:tc>
          <w:tcPr>
            <w:tcW w:w="707" w:type="dxa"/>
            <w:shd w:val="clear" w:color="auto" w:fill="E2EFD9" w:themeFill="accent6" w:themeFillTint="33"/>
            <w:textDirection w:val="btLr"/>
          </w:tcPr>
          <w:p w:rsidR="00CC48DD" w:rsidRPr="00CC48DD" w:rsidRDefault="00CC48DD" w:rsidP="00CC48DD">
            <w:pPr>
              <w:ind w:left="113" w:right="113"/>
              <w:jc w:val="center"/>
              <w:rPr>
                <w:sz w:val="18"/>
              </w:rPr>
            </w:pPr>
            <w:r w:rsidRPr="00CC48DD">
              <w:t>Art</w:t>
            </w:r>
          </w:p>
        </w:tc>
        <w:tc>
          <w:tcPr>
            <w:tcW w:w="2253" w:type="dxa"/>
            <w:gridSpan w:val="2"/>
          </w:tcPr>
          <w:p w:rsidR="00CC48DD" w:rsidRDefault="007B1333" w:rsidP="00B55F10">
            <w:pPr>
              <w:rPr>
                <w:b/>
              </w:rPr>
            </w:pPr>
            <w:r>
              <w:rPr>
                <w:b/>
              </w:rPr>
              <w:t>Natalie Pascoe – Colour</w:t>
            </w:r>
            <w:r w:rsidR="00BD621F">
              <w:rPr>
                <w:b/>
              </w:rPr>
              <w:t xml:space="preserve"> with texture </w:t>
            </w:r>
            <w:r>
              <w:rPr>
                <w:b/>
              </w:rPr>
              <w:t>(collage)</w:t>
            </w:r>
          </w:p>
        </w:tc>
        <w:tc>
          <w:tcPr>
            <w:tcW w:w="2286" w:type="dxa"/>
            <w:gridSpan w:val="2"/>
            <w:shd w:val="clear" w:color="auto" w:fill="E7E6E6" w:themeFill="background2"/>
          </w:tcPr>
          <w:p w:rsidR="00CC48DD" w:rsidRDefault="00CC48DD">
            <w:pPr>
              <w:rPr>
                <w:b/>
              </w:rPr>
            </w:pPr>
          </w:p>
        </w:tc>
        <w:tc>
          <w:tcPr>
            <w:tcW w:w="2315" w:type="dxa"/>
            <w:gridSpan w:val="2"/>
          </w:tcPr>
          <w:p w:rsidR="00CC48DD" w:rsidRDefault="00BD621F" w:rsidP="00CB742A">
            <w:pPr>
              <w:rPr>
                <w:b/>
              </w:rPr>
            </w:pPr>
            <w:r>
              <w:rPr>
                <w:b/>
              </w:rPr>
              <w:t xml:space="preserve">Sewing </w:t>
            </w:r>
          </w:p>
        </w:tc>
        <w:tc>
          <w:tcPr>
            <w:tcW w:w="2243" w:type="dxa"/>
            <w:gridSpan w:val="2"/>
            <w:shd w:val="clear" w:color="auto" w:fill="E7E6E6" w:themeFill="background2"/>
          </w:tcPr>
          <w:p w:rsidR="00CC48DD" w:rsidRDefault="00CC48DD">
            <w:pPr>
              <w:rPr>
                <w:b/>
              </w:rPr>
            </w:pPr>
          </w:p>
        </w:tc>
        <w:tc>
          <w:tcPr>
            <w:tcW w:w="2273" w:type="dxa"/>
            <w:gridSpan w:val="2"/>
          </w:tcPr>
          <w:p w:rsidR="00CC48DD" w:rsidRDefault="00CB742A">
            <w:pPr>
              <w:rPr>
                <w:b/>
              </w:rPr>
            </w:pPr>
            <w:r>
              <w:rPr>
                <w:b/>
              </w:rPr>
              <w:t>Clay – local ceramic artist</w:t>
            </w:r>
          </w:p>
        </w:tc>
        <w:tc>
          <w:tcPr>
            <w:tcW w:w="2302" w:type="dxa"/>
            <w:gridSpan w:val="2"/>
            <w:shd w:val="clear" w:color="auto" w:fill="E7E6E6" w:themeFill="background2"/>
          </w:tcPr>
          <w:p w:rsidR="00CC48DD" w:rsidRDefault="00CC48DD">
            <w:pPr>
              <w:rPr>
                <w:b/>
              </w:rPr>
            </w:pPr>
          </w:p>
        </w:tc>
      </w:tr>
      <w:tr w:rsidR="00CC48DD" w:rsidTr="00B164B9">
        <w:trPr>
          <w:cantSplit/>
          <w:trHeight w:val="1086"/>
        </w:trPr>
        <w:tc>
          <w:tcPr>
            <w:tcW w:w="707" w:type="dxa"/>
            <w:shd w:val="clear" w:color="auto" w:fill="E2EFD9" w:themeFill="accent6" w:themeFillTint="33"/>
            <w:textDirection w:val="btLr"/>
          </w:tcPr>
          <w:p w:rsidR="00CC48DD" w:rsidRPr="00CC48DD" w:rsidRDefault="00CC48DD" w:rsidP="00CC48DD">
            <w:pPr>
              <w:ind w:left="113" w:right="113"/>
              <w:jc w:val="center"/>
              <w:rPr>
                <w:sz w:val="18"/>
              </w:rPr>
            </w:pPr>
            <w:r w:rsidRPr="00CC48DD">
              <w:rPr>
                <w:sz w:val="18"/>
              </w:rPr>
              <w:t>Design Technology</w:t>
            </w:r>
          </w:p>
        </w:tc>
        <w:tc>
          <w:tcPr>
            <w:tcW w:w="2253" w:type="dxa"/>
            <w:gridSpan w:val="2"/>
            <w:shd w:val="clear" w:color="auto" w:fill="E7E6E6" w:themeFill="background2"/>
          </w:tcPr>
          <w:p w:rsidR="00CC48DD" w:rsidRPr="00CC48DD" w:rsidRDefault="00CC48DD" w:rsidP="00B55F10">
            <w:pPr>
              <w:rPr>
                <w:b/>
                <w:sz w:val="18"/>
              </w:rPr>
            </w:pPr>
          </w:p>
        </w:tc>
        <w:tc>
          <w:tcPr>
            <w:tcW w:w="2286" w:type="dxa"/>
            <w:gridSpan w:val="2"/>
          </w:tcPr>
          <w:p w:rsidR="00CC48DD" w:rsidRDefault="007C00C0">
            <w:pPr>
              <w:rPr>
                <w:b/>
              </w:rPr>
            </w:pPr>
            <w:r>
              <w:rPr>
                <w:b/>
              </w:rPr>
              <w:t>Puppets</w:t>
            </w:r>
          </w:p>
        </w:tc>
        <w:tc>
          <w:tcPr>
            <w:tcW w:w="2315" w:type="dxa"/>
            <w:gridSpan w:val="2"/>
            <w:shd w:val="clear" w:color="auto" w:fill="E7E6E6" w:themeFill="background2"/>
          </w:tcPr>
          <w:p w:rsidR="00CC48DD" w:rsidRDefault="00CC48DD">
            <w:pPr>
              <w:rPr>
                <w:b/>
              </w:rPr>
            </w:pPr>
          </w:p>
        </w:tc>
        <w:tc>
          <w:tcPr>
            <w:tcW w:w="2243" w:type="dxa"/>
            <w:gridSpan w:val="2"/>
          </w:tcPr>
          <w:p w:rsidR="00CC48DD" w:rsidRDefault="007C00C0" w:rsidP="007C00C0">
            <w:pPr>
              <w:rPr>
                <w:b/>
              </w:rPr>
            </w:pPr>
            <w:r>
              <w:rPr>
                <w:b/>
              </w:rPr>
              <w:t xml:space="preserve">Flying Kites </w:t>
            </w:r>
          </w:p>
        </w:tc>
        <w:tc>
          <w:tcPr>
            <w:tcW w:w="2273" w:type="dxa"/>
            <w:gridSpan w:val="2"/>
            <w:shd w:val="clear" w:color="auto" w:fill="E7E6E6" w:themeFill="background2"/>
          </w:tcPr>
          <w:p w:rsidR="00CC48DD" w:rsidRDefault="00CC48DD">
            <w:pPr>
              <w:rPr>
                <w:b/>
              </w:rPr>
            </w:pPr>
          </w:p>
        </w:tc>
        <w:tc>
          <w:tcPr>
            <w:tcW w:w="2302" w:type="dxa"/>
            <w:gridSpan w:val="2"/>
          </w:tcPr>
          <w:p w:rsidR="00CC48DD" w:rsidRDefault="007C00C0">
            <w:pPr>
              <w:rPr>
                <w:b/>
              </w:rPr>
            </w:pPr>
            <w:r>
              <w:rPr>
                <w:b/>
              </w:rPr>
              <w:t>Seaside Snacks</w:t>
            </w:r>
          </w:p>
        </w:tc>
      </w:tr>
      <w:tr w:rsidR="00CC48DD" w:rsidTr="00B164B9">
        <w:trPr>
          <w:cantSplit/>
          <w:trHeight w:val="892"/>
        </w:trPr>
        <w:tc>
          <w:tcPr>
            <w:tcW w:w="707" w:type="dxa"/>
            <w:shd w:val="clear" w:color="auto" w:fill="E2EFD9" w:themeFill="accent6" w:themeFillTint="33"/>
            <w:textDirection w:val="btLr"/>
          </w:tcPr>
          <w:p w:rsidR="00CC48DD" w:rsidRPr="00CC48DD" w:rsidRDefault="00CC48DD" w:rsidP="00CC48DD">
            <w:pPr>
              <w:ind w:left="113" w:right="113"/>
              <w:jc w:val="center"/>
            </w:pPr>
            <w:r>
              <w:t xml:space="preserve">Music </w:t>
            </w:r>
          </w:p>
        </w:tc>
        <w:tc>
          <w:tcPr>
            <w:tcW w:w="2253" w:type="dxa"/>
            <w:gridSpan w:val="2"/>
          </w:tcPr>
          <w:p w:rsidR="00CC48DD" w:rsidRPr="007C00C0" w:rsidRDefault="007C00C0" w:rsidP="00B55F10">
            <w:pPr>
              <w:rPr>
                <w:b/>
              </w:rPr>
            </w:pPr>
            <w:r>
              <w:rPr>
                <w:b/>
              </w:rPr>
              <w:t>Hands, Feet, Heart!</w:t>
            </w:r>
          </w:p>
        </w:tc>
        <w:tc>
          <w:tcPr>
            <w:tcW w:w="2286" w:type="dxa"/>
            <w:gridSpan w:val="2"/>
          </w:tcPr>
          <w:p w:rsidR="00CC48DD" w:rsidRDefault="007C00C0">
            <w:pPr>
              <w:rPr>
                <w:b/>
              </w:rPr>
            </w:pPr>
            <w:r>
              <w:rPr>
                <w:b/>
              </w:rPr>
              <w:t>Ho, Ho, Ho</w:t>
            </w:r>
          </w:p>
        </w:tc>
        <w:tc>
          <w:tcPr>
            <w:tcW w:w="2315" w:type="dxa"/>
            <w:gridSpan w:val="2"/>
          </w:tcPr>
          <w:p w:rsidR="00CC48DD" w:rsidRDefault="007C00C0">
            <w:pPr>
              <w:rPr>
                <w:b/>
              </w:rPr>
            </w:pPr>
            <w:r>
              <w:rPr>
                <w:b/>
              </w:rPr>
              <w:t xml:space="preserve">I Wanna Play in a Band </w:t>
            </w:r>
          </w:p>
        </w:tc>
        <w:tc>
          <w:tcPr>
            <w:tcW w:w="2243" w:type="dxa"/>
            <w:gridSpan w:val="2"/>
          </w:tcPr>
          <w:p w:rsidR="00CC48DD" w:rsidRDefault="007C00C0">
            <w:pPr>
              <w:rPr>
                <w:b/>
              </w:rPr>
            </w:pPr>
            <w:r>
              <w:rPr>
                <w:b/>
              </w:rPr>
              <w:t xml:space="preserve">Zootime </w:t>
            </w:r>
          </w:p>
        </w:tc>
        <w:tc>
          <w:tcPr>
            <w:tcW w:w="2273" w:type="dxa"/>
            <w:gridSpan w:val="2"/>
          </w:tcPr>
          <w:p w:rsidR="00CC48DD" w:rsidRDefault="007C00C0">
            <w:pPr>
              <w:rPr>
                <w:b/>
              </w:rPr>
            </w:pPr>
            <w:r>
              <w:rPr>
                <w:b/>
              </w:rPr>
              <w:t xml:space="preserve">Friendship Song </w:t>
            </w:r>
          </w:p>
        </w:tc>
        <w:tc>
          <w:tcPr>
            <w:tcW w:w="2302" w:type="dxa"/>
            <w:gridSpan w:val="2"/>
          </w:tcPr>
          <w:p w:rsidR="00CC48DD" w:rsidRDefault="007C00C0">
            <w:pPr>
              <w:rPr>
                <w:b/>
              </w:rPr>
            </w:pPr>
            <w:r>
              <w:rPr>
                <w:b/>
              </w:rPr>
              <w:t>Reflect, Rewind and Replay</w:t>
            </w:r>
          </w:p>
        </w:tc>
      </w:tr>
      <w:tr w:rsidR="00AC5950" w:rsidTr="00B164B9">
        <w:trPr>
          <w:cantSplit/>
          <w:trHeight w:val="892"/>
        </w:trPr>
        <w:tc>
          <w:tcPr>
            <w:tcW w:w="707" w:type="dxa"/>
            <w:shd w:val="clear" w:color="auto" w:fill="E2EFD9" w:themeFill="accent6" w:themeFillTint="33"/>
            <w:textDirection w:val="btLr"/>
          </w:tcPr>
          <w:p w:rsidR="00AC5950" w:rsidRDefault="00AC5950" w:rsidP="00CC48DD">
            <w:pPr>
              <w:ind w:left="113" w:right="113"/>
              <w:jc w:val="center"/>
            </w:pPr>
            <w:r>
              <w:t>PE</w:t>
            </w:r>
          </w:p>
        </w:tc>
        <w:tc>
          <w:tcPr>
            <w:tcW w:w="2253" w:type="dxa"/>
            <w:gridSpan w:val="2"/>
          </w:tcPr>
          <w:p w:rsidR="00AC5950" w:rsidRDefault="00AC5950" w:rsidP="00B55F10">
            <w:pPr>
              <w:rPr>
                <w:b/>
              </w:rPr>
            </w:pPr>
            <w:r>
              <w:rPr>
                <w:b/>
              </w:rPr>
              <w:t>Multi-skills</w:t>
            </w:r>
          </w:p>
        </w:tc>
        <w:tc>
          <w:tcPr>
            <w:tcW w:w="2286" w:type="dxa"/>
            <w:gridSpan w:val="2"/>
          </w:tcPr>
          <w:p w:rsidR="00AC5950" w:rsidRDefault="00AC5950">
            <w:pPr>
              <w:rPr>
                <w:b/>
              </w:rPr>
            </w:pPr>
            <w:r>
              <w:rPr>
                <w:b/>
              </w:rPr>
              <w:t>Athletics</w:t>
            </w:r>
          </w:p>
        </w:tc>
        <w:tc>
          <w:tcPr>
            <w:tcW w:w="2315" w:type="dxa"/>
            <w:gridSpan w:val="2"/>
          </w:tcPr>
          <w:p w:rsidR="00AC5950" w:rsidRDefault="00AC5950">
            <w:pPr>
              <w:rPr>
                <w:b/>
              </w:rPr>
            </w:pPr>
            <w:r>
              <w:rPr>
                <w:b/>
              </w:rPr>
              <w:t>Gymnastics</w:t>
            </w:r>
          </w:p>
        </w:tc>
        <w:tc>
          <w:tcPr>
            <w:tcW w:w="2243" w:type="dxa"/>
            <w:gridSpan w:val="2"/>
          </w:tcPr>
          <w:p w:rsidR="00AC5950" w:rsidRDefault="00AC5950">
            <w:pPr>
              <w:rPr>
                <w:b/>
              </w:rPr>
            </w:pPr>
            <w:r>
              <w:rPr>
                <w:b/>
              </w:rPr>
              <w:t>Dance</w:t>
            </w:r>
          </w:p>
        </w:tc>
        <w:tc>
          <w:tcPr>
            <w:tcW w:w="2273" w:type="dxa"/>
            <w:gridSpan w:val="2"/>
          </w:tcPr>
          <w:p w:rsidR="00AC5950" w:rsidRDefault="00AC5950">
            <w:pPr>
              <w:rPr>
                <w:b/>
              </w:rPr>
            </w:pPr>
            <w:r>
              <w:rPr>
                <w:b/>
              </w:rPr>
              <w:t>Football</w:t>
            </w:r>
          </w:p>
        </w:tc>
        <w:tc>
          <w:tcPr>
            <w:tcW w:w="2302" w:type="dxa"/>
            <w:gridSpan w:val="2"/>
          </w:tcPr>
          <w:p w:rsidR="00AC5950" w:rsidRDefault="00AC5950">
            <w:pPr>
              <w:rPr>
                <w:b/>
              </w:rPr>
            </w:pPr>
            <w:r>
              <w:rPr>
                <w:b/>
              </w:rPr>
              <w:t>Orienteering</w:t>
            </w:r>
          </w:p>
        </w:tc>
      </w:tr>
      <w:tr w:rsidR="00AC5950" w:rsidTr="00B164B9">
        <w:trPr>
          <w:cantSplit/>
          <w:trHeight w:val="892"/>
        </w:trPr>
        <w:tc>
          <w:tcPr>
            <w:tcW w:w="707" w:type="dxa"/>
            <w:shd w:val="clear" w:color="auto" w:fill="E2EFD9" w:themeFill="accent6" w:themeFillTint="33"/>
            <w:textDirection w:val="btLr"/>
          </w:tcPr>
          <w:p w:rsidR="00AC5950" w:rsidRDefault="00AC5950" w:rsidP="00CC48DD">
            <w:pPr>
              <w:ind w:left="113" w:right="113"/>
              <w:jc w:val="center"/>
            </w:pPr>
            <w:r w:rsidRPr="00AC5950">
              <w:rPr>
                <w:sz w:val="18"/>
              </w:rPr>
              <w:t>Computing</w:t>
            </w:r>
          </w:p>
        </w:tc>
        <w:tc>
          <w:tcPr>
            <w:tcW w:w="2253" w:type="dxa"/>
            <w:gridSpan w:val="2"/>
          </w:tcPr>
          <w:p w:rsidR="00AC5950" w:rsidRDefault="00AC5950" w:rsidP="00B55F10">
            <w:pPr>
              <w:rPr>
                <w:b/>
              </w:rPr>
            </w:pPr>
            <w:r>
              <w:rPr>
                <w:b/>
              </w:rPr>
              <w:t>Online Safety</w:t>
            </w:r>
          </w:p>
          <w:p w:rsidR="00AC5950" w:rsidRDefault="00AC5950" w:rsidP="00B55F10">
            <w:pPr>
              <w:rPr>
                <w:b/>
              </w:rPr>
            </w:pPr>
          </w:p>
          <w:p w:rsidR="00AC5950" w:rsidRDefault="00AC5950" w:rsidP="00B55F10">
            <w:pPr>
              <w:rPr>
                <w:b/>
              </w:rPr>
            </w:pPr>
          </w:p>
          <w:p w:rsidR="00AC5950" w:rsidRDefault="00AC5950" w:rsidP="00B55F10">
            <w:pPr>
              <w:rPr>
                <w:b/>
              </w:rPr>
            </w:pPr>
          </w:p>
        </w:tc>
        <w:tc>
          <w:tcPr>
            <w:tcW w:w="2286" w:type="dxa"/>
            <w:gridSpan w:val="2"/>
          </w:tcPr>
          <w:p w:rsidR="00AC5950" w:rsidRDefault="00AC5950">
            <w:pPr>
              <w:rPr>
                <w:b/>
              </w:rPr>
            </w:pPr>
            <w:r>
              <w:rPr>
                <w:b/>
              </w:rPr>
              <w:t>Coding</w:t>
            </w:r>
          </w:p>
        </w:tc>
        <w:tc>
          <w:tcPr>
            <w:tcW w:w="2315" w:type="dxa"/>
            <w:gridSpan w:val="2"/>
          </w:tcPr>
          <w:p w:rsidR="00AC5950" w:rsidRDefault="00AC5950">
            <w:pPr>
              <w:rPr>
                <w:b/>
              </w:rPr>
            </w:pPr>
            <w:r>
              <w:rPr>
                <w:b/>
              </w:rPr>
              <w:t>Spreadsheets</w:t>
            </w:r>
          </w:p>
        </w:tc>
        <w:tc>
          <w:tcPr>
            <w:tcW w:w="2243" w:type="dxa"/>
            <w:gridSpan w:val="2"/>
          </w:tcPr>
          <w:p w:rsidR="00AC5950" w:rsidRDefault="00AC5950">
            <w:pPr>
              <w:rPr>
                <w:b/>
              </w:rPr>
            </w:pPr>
            <w:r>
              <w:rPr>
                <w:b/>
              </w:rPr>
              <w:t>Questioning</w:t>
            </w:r>
          </w:p>
        </w:tc>
        <w:tc>
          <w:tcPr>
            <w:tcW w:w="2273" w:type="dxa"/>
            <w:gridSpan w:val="2"/>
          </w:tcPr>
          <w:p w:rsidR="00AC5950" w:rsidRDefault="00AC5950">
            <w:pPr>
              <w:rPr>
                <w:b/>
              </w:rPr>
            </w:pPr>
            <w:r>
              <w:rPr>
                <w:b/>
              </w:rPr>
              <w:t>Creating Pictures</w:t>
            </w:r>
          </w:p>
          <w:p w:rsidR="00AC5950" w:rsidRDefault="00AC5950">
            <w:pPr>
              <w:rPr>
                <w:b/>
              </w:rPr>
            </w:pPr>
            <w:r>
              <w:rPr>
                <w:b/>
              </w:rPr>
              <w:t>Making Music</w:t>
            </w:r>
          </w:p>
        </w:tc>
        <w:tc>
          <w:tcPr>
            <w:tcW w:w="2302" w:type="dxa"/>
            <w:gridSpan w:val="2"/>
          </w:tcPr>
          <w:p w:rsidR="00AC5950" w:rsidRDefault="00AC5950">
            <w:pPr>
              <w:rPr>
                <w:b/>
              </w:rPr>
            </w:pPr>
            <w:r>
              <w:rPr>
                <w:b/>
              </w:rPr>
              <w:t>Presenting ideas</w:t>
            </w:r>
            <w:bookmarkStart w:id="0" w:name="_GoBack"/>
            <w:bookmarkEnd w:id="0"/>
          </w:p>
        </w:tc>
      </w:tr>
    </w:tbl>
    <w:p w:rsidR="00FB5022" w:rsidRDefault="00AC5950"/>
    <w:sectPr w:rsidR="00FB5022" w:rsidSect="00B55F10">
      <w:headerReference w:type="default" r:id="rId7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F10" w:rsidRDefault="00B55F10" w:rsidP="00B55F10">
      <w:pPr>
        <w:spacing w:after="0" w:line="240" w:lineRule="auto"/>
      </w:pPr>
      <w:r>
        <w:separator/>
      </w:r>
    </w:p>
  </w:endnote>
  <w:endnote w:type="continuationSeparator" w:id="0">
    <w:p w:rsidR="00B55F10" w:rsidRDefault="00B55F10" w:rsidP="00B55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F10" w:rsidRDefault="00B55F10" w:rsidP="00B55F10">
      <w:pPr>
        <w:spacing w:after="0" w:line="240" w:lineRule="auto"/>
      </w:pPr>
      <w:r>
        <w:separator/>
      </w:r>
    </w:p>
  </w:footnote>
  <w:footnote w:type="continuationSeparator" w:id="0">
    <w:p w:rsidR="00B55F10" w:rsidRDefault="00B55F10" w:rsidP="00B55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F10" w:rsidRDefault="00B55F10">
    <w:pPr>
      <w:pStyle w:val="Header"/>
    </w:pPr>
    <w:r>
      <w:t>2021/22 Year 2 Long Term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B15229"/>
    <w:multiLevelType w:val="hybridMultilevel"/>
    <w:tmpl w:val="56626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10"/>
    <w:rsid w:val="00455157"/>
    <w:rsid w:val="00506E43"/>
    <w:rsid w:val="0076097C"/>
    <w:rsid w:val="007B1333"/>
    <w:rsid w:val="007C00C0"/>
    <w:rsid w:val="0088105C"/>
    <w:rsid w:val="00A614F8"/>
    <w:rsid w:val="00AC5950"/>
    <w:rsid w:val="00B164B9"/>
    <w:rsid w:val="00B55F10"/>
    <w:rsid w:val="00BA7DDA"/>
    <w:rsid w:val="00BD621F"/>
    <w:rsid w:val="00CB742A"/>
    <w:rsid w:val="00CC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5D039"/>
  <w15:chartTrackingRefBased/>
  <w15:docId w15:val="{EF4358C9-499C-4692-B955-6FD10042D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5F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F10"/>
  </w:style>
  <w:style w:type="paragraph" w:styleId="Footer">
    <w:name w:val="footer"/>
    <w:basedOn w:val="Normal"/>
    <w:link w:val="FooterChar"/>
    <w:uiPriority w:val="99"/>
    <w:unhideWhenUsed/>
    <w:rsid w:val="00B55F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F10"/>
  </w:style>
  <w:style w:type="table" w:styleId="TableGrid">
    <w:name w:val="Table Grid"/>
    <w:basedOn w:val="TableNormal"/>
    <w:uiPriority w:val="39"/>
    <w:rsid w:val="00B55F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6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Reynolds</dc:creator>
  <cp:keywords/>
  <dc:description/>
  <cp:lastModifiedBy>Bethany Reynolds</cp:lastModifiedBy>
  <cp:revision>5</cp:revision>
  <dcterms:created xsi:type="dcterms:W3CDTF">2021-07-26T10:53:00Z</dcterms:created>
  <dcterms:modified xsi:type="dcterms:W3CDTF">2021-10-12T15:44:00Z</dcterms:modified>
</cp:coreProperties>
</file>