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3260"/>
        <w:gridCol w:w="709"/>
        <w:gridCol w:w="1701"/>
        <w:gridCol w:w="4739"/>
      </w:tblGrid>
      <w:tr w:rsidR="003729FA" w:rsidRPr="00D6004F" w:rsidTr="00EE11AC">
        <w:tc>
          <w:tcPr>
            <w:tcW w:w="13948" w:type="dxa"/>
            <w:gridSpan w:val="5"/>
            <w:shd w:val="clear" w:color="auto" w:fill="A8D08D" w:themeFill="accent6" w:themeFillTint="99"/>
          </w:tcPr>
          <w:p w:rsidR="003729FA" w:rsidRPr="00D6004F" w:rsidRDefault="00EE11AC" w:rsidP="00272CCB">
            <w:pPr>
              <w:tabs>
                <w:tab w:val="center" w:pos="6866"/>
                <w:tab w:val="left" w:pos="10216"/>
                <w:tab w:val="left" w:pos="11805"/>
              </w:tabs>
              <w:rPr>
                <w:rFonts w:cstheme="minorHAnsi"/>
                <w:sz w:val="32"/>
              </w:rPr>
            </w:pPr>
            <w:r w:rsidRPr="00D6004F">
              <w:rPr>
                <w:rFonts w:cstheme="minorHAnsi"/>
                <w:sz w:val="32"/>
              </w:rPr>
              <w:tab/>
            </w:r>
            <w:r w:rsidR="003729FA" w:rsidRPr="00D6004F">
              <w:rPr>
                <w:rFonts w:cstheme="minorHAnsi"/>
                <w:sz w:val="32"/>
              </w:rPr>
              <w:t xml:space="preserve">Year 2 – </w:t>
            </w:r>
            <w:r w:rsidR="0058030A" w:rsidRPr="00D6004F">
              <w:rPr>
                <w:rFonts w:cstheme="minorHAnsi"/>
                <w:sz w:val="32"/>
              </w:rPr>
              <w:t>Plants</w:t>
            </w:r>
            <w:r w:rsidRPr="00D6004F">
              <w:rPr>
                <w:rFonts w:cstheme="minorHAnsi"/>
                <w:sz w:val="32"/>
              </w:rPr>
              <w:tab/>
            </w:r>
            <w:r w:rsidRPr="00D6004F">
              <w:rPr>
                <w:rFonts w:cstheme="minorHAnsi"/>
                <w:sz w:val="32"/>
              </w:rPr>
              <w:tab/>
            </w:r>
          </w:p>
        </w:tc>
      </w:tr>
      <w:tr w:rsidR="003729FA" w:rsidRPr="00D6004F" w:rsidTr="00272CCB">
        <w:trPr>
          <w:trHeight w:val="1300"/>
        </w:trPr>
        <w:tc>
          <w:tcPr>
            <w:tcW w:w="7508" w:type="dxa"/>
            <w:gridSpan w:val="3"/>
          </w:tcPr>
          <w:p w:rsidR="003729FA" w:rsidRPr="00D6004F" w:rsidRDefault="003729FA">
            <w:pPr>
              <w:rPr>
                <w:rFonts w:cstheme="minorHAnsi"/>
                <w:b/>
                <w:sz w:val="24"/>
              </w:rPr>
            </w:pPr>
            <w:r w:rsidRPr="00D6004F">
              <w:rPr>
                <w:rFonts w:cstheme="minorHAnsi"/>
                <w:b/>
              </w:rPr>
              <w:t>Key areas of learning:</w:t>
            </w:r>
          </w:p>
          <w:p w:rsidR="00272CCB" w:rsidRPr="00D6004F" w:rsidRDefault="00272CCB" w:rsidP="00272CCB">
            <w:pPr>
              <w:numPr>
                <w:ilvl w:val="0"/>
                <w:numId w:val="7"/>
              </w:numPr>
              <w:shd w:val="clear" w:color="auto" w:fill="FFFFFF"/>
              <w:spacing w:after="75"/>
              <w:rPr>
                <w:rFonts w:eastAsia="Times New Roman" w:cstheme="minorHAnsi"/>
                <w:color w:val="0B0C0C"/>
                <w:szCs w:val="29"/>
                <w:lang w:eastAsia="en-GB"/>
              </w:rPr>
            </w:pPr>
            <w:r w:rsidRPr="00D6004F">
              <w:rPr>
                <w:rFonts w:eastAsia="Times New Roman" w:cstheme="minorHAnsi"/>
                <w:color w:val="0B0C0C"/>
                <w:szCs w:val="29"/>
                <w:lang w:eastAsia="en-GB"/>
              </w:rPr>
              <w:t>observe and describe how seeds and bulbs grow into mature plants</w:t>
            </w:r>
          </w:p>
          <w:p w:rsidR="00272CCB" w:rsidRPr="00D6004F" w:rsidRDefault="00272CCB" w:rsidP="00272CCB">
            <w:pPr>
              <w:numPr>
                <w:ilvl w:val="0"/>
                <w:numId w:val="7"/>
              </w:numPr>
              <w:shd w:val="clear" w:color="auto" w:fill="FFFFFF"/>
              <w:spacing w:after="75"/>
              <w:rPr>
                <w:rFonts w:eastAsia="Times New Roman" w:cstheme="minorHAnsi"/>
                <w:color w:val="0B0C0C"/>
                <w:szCs w:val="29"/>
                <w:lang w:eastAsia="en-GB"/>
              </w:rPr>
            </w:pPr>
            <w:r w:rsidRPr="00D6004F">
              <w:rPr>
                <w:rFonts w:eastAsia="Times New Roman" w:cstheme="minorHAnsi"/>
                <w:color w:val="0B0C0C"/>
                <w:szCs w:val="29"/>
                <w:lang w:eastAsia="en-GB"/>
              </w:rPr>
              <w:t>find out and describe how plants need water, light and a suitable temperature to grow and stay healthy</w:t>
            </w:r>
          </w:p>
          <w:p w:rsidR="00E03FE6" w:rsidRPr="00D6004F" w:rsidRDefault="00E03FE6" w:rsidP="00272CCB">
            <w:pPr>
              <w:shd w:val="clear" w:color="auto" w:fill="FFFFFF"/>
              <w:spacing w:after="75"/>
              <w:ind w:left="720"/>
              <w:rPr>
                <w:rFonts w:cstheme="minorHAnsi"/>
                <w:b/>
                <w:sz w:val="2"/>
              </w:rPr>
            </w:pPr>
          </w:p>
        </w:tc>
        <w:tc>
          <w:tcPr>
            <w:tcW w:w="6440" w:type="dxa"/>
            <w:gridSpan w:val="2"/>
          </w:tcPr>
          <w:p w:rsidR="00CE3959" w:rsidRPr="00D6004F" w:rsidRDefault="003729FA" w:rsidP="003729FA">
            <w:pPr>
              <w:rPr>
                <w:rFonts w:cstheme="minorHAnsi"/>
                <w:b/>
                <w:sz w:val="24"/>
              </w:rPr>
            </w:pPr>
            <w:r w:rsidRPr="00D6004F">
              <w:rPr>
                <w:rFonts w:cstheme="minorHAnsi"/>
                <w:b/>
              </w:rPr>
              <w:t>Working scientifically (skills)</w:t>
            </w:r>
            <w:r w:rsidR="0052488B" w:rsidRPr="00D6004F">
              <w:rPr>
                <w:rFonts w:cstheme="minorHAnsi"/>
                <w:b/>
              </w:rPr>
              <w:t>:</w:t>
            </w:r>
          </w:p>
          <w:p w:rsidR="00272CCB" w:rsidRPr="00D6004F" w:rsidRDefault="00272CCB" w:rsidP="00272CC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Cs w:val="20"/>
              </w:rPr>
            </w:pPr>
            <w:r w:rsidRPr="00D6004F">
              <w:rPr>
                <w:rFonts w:cstheme="minorHAnsi"/>
                <w:szCs w:val="20"/>
              </w:rPr>
              <w:t>I can observe with some accuracy.</w:t>
            </w:r>
          </w:p>
          <w:p w:rsidR="00272CCB" w:rsidRPr="00D6004F" w:rsidRDefault="00272CCB" w:rsidP="00272CC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0"/>
              </w:rPr>
            </w:pPr>
            <w:r w:rsidRPr="00D6004F">
              <w:rPr>
                <w:rFonts w:cstheme="minorHAnsi"/>
                <w:szCs w:val="20"/>
              </w:rPr>
              <w:t>I can record with some accuracy</w:t>
            </w:r>
          </w:p>
          <w:p w:rsidR="00272CCB" w:rsidRPr="00D6004F" w:rsidRDefault="00272CCB" w:rsidP="00272CC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Cs w:val="20"/>
              </w:rPr>
            </w:pPr>
            <w:r w:rsidRPr="00D6004F">
              <w:rPr>
                <w:rFonts w:cstheme="minorHAnsi"/>
                <w:szCs w:val="20"/>
              </w:rPr>
              <w:t>I can set up a comparative test.</w:t>
            </w:r>
          </w:p>
          <w:p w:rsidR="00CE3959" w:rsidRPr="00D6004F" w:rsidRDefault="00CE3959" w:rsidP="00272CCB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</w:tr>
      <w:tr w:rsidR="003729FA" w:rsidRPr="00D6004F" w:rsidTr="00360C51">
        <w:trPr>
          <w:trHeight w:val="4030"/>
        </w:trPr>
        <w:tc>
          <w:tcPr>
            <w:tcW w:w="3539" w:type="dxa"/>
          </w:tcPr>
          <w:p w:rsidR="003729FA" w:rsidRPr="00D6004F" w:rsidRDefault="0052488B">
            <w:pPr>
              <w:rPr>
                <w:rFonts w:cstheme="minorHAnsi"/>
                <w:b/>
              </w:rPr>
            </w:pPr>
            <w:r w:rsidRPr="00D6004F">
              <w:rPr>
                <w:rFonts w:cstheme="minorHAnsi"/>
                <w:b/>
              </w:rPr>
              <w:t>Prior l</w:t>
            </w:r>
            <w:r w:rsidR="003729FA" w:rsidRPr="00D6004F">
              <w:rPr>
                <w:rFonts w:cstheme="minorHAnsi"/>
                <w:b/>
              </w:rPr>
              <w:t>earning:</w:t>
            </w:r>
          </w:p>
          <w:p w:rsidR="003729FA" w:rsidRPr="00D6004F" w:rsidRDefault="003729FA">
            <w:pPr>
              <w:rPr>
                <w:rFonts w:cstheme="minorHAnsi"/>
                <w:b/>
              </w:rPr>
            </w:pPr>
            <w:r w:rsidRPr="00D6004F">
              <w:rPr>
                <w:rFonts w:cstheme="minorHAnsi"/>
                <w:b/>
              </w:rPr>
              <w:t>Year 1</w:t>
            </w:r>
            <w:r w:rsidR="00272CCB" w:rsidRPr="00D6004F">
              <w:rPr>
                <w:rFonts w:cstheme="minorHAnsi"/>
                <w:b/>
              </w:rPr>
              <w:t>:</w:t>
            </w:r>
          </w:p>
          <w:p w:rsidR="00272CCB" w:rsidRPr="00D6004F" w:rsidRDefault="00272CCB" w:rsidP="00272CCB">
            <w:pPr>
              <w:numPr>
                <w:ilvl w:val="0"/>
                <w:numId w:val="5"/>
              </w:numPr>
              <w:shd w:val="clear" w:color="auto" w:fill="FFFFFF"/>
              <w:spacing w:after="75"/>
              <w:rPr>
                <w:rFonts w:eastAsia="Times New Roman" w:cstheme="minorHAnsi"/>
                <w:color w:val="0B0C0C"/>
                <w:szCs w:val="29"/>
                <w:lang w:eastAsia="en-GB"/>
              </w:rPr>
            </w:pPr>
            <w:r w:rsidRPr="00D6004F">
              <w:rPr>
                <w:rFonts w:eastAsia="Times New Roman" w:cstheme="minorHAnsi"/>
                <w:color w:val="0B0C0C"/>
                <w:szCs w:val="29"/>
                <w:lang w:eastAsia="en-GB"/>
              </w:rPr>
              <w:t>identify and name a variety of common wild and garden plants, including deciduous and evergreen trees</w:t>
            </w:r>
          </w:p>
          <w:p w:rsidR="00272CCB" w:rsidRPr="00D6004F" w:rsidRDefault="00272CCB" w:rsidP="00272CCB">
            <w:pPr>
              <w:numPr>
                <w:ilvl w:val="0"/>
                <w:numId w:val="5"/>
              </w:numPr>
              <w:shd w:val="clear" w:color="auto" w:fill="FFFFFF"/>
              <w:spacing w:after="75"/>
              <w:rPr>
                <w:rFonts w:eastAsia="Times New Roman" w:cstheme="minorHAnsi"/>
                <w:color w:val="0B0C0C"/>
                <w:szCs w:val="29"/>
                <w:lang w:eastAsia="en-GB"/>
              </w:rPr>
            </w:pPr>
            <w:r w:rsidRPr="00D6004F">
              <w:rPr>
                <w:rFonts w:eastAsia="Times New Roman" w:cstheme="minorHAnsi"/>
                <w:color w:val="0B0C0C"/>
                <w:szCs w:val="29"/>
                <w:lang w:eastAsia="en-GB"/>
              </w:rPr>
              <w:t>identify and describe the basic structure of a variety of common flowering plants, including trees</w:t>
            </w:r>
          </w:p>
          <w:p w:rsidR="00CE3959" w:rsidRPr="00D6004F" w:rsidRDefault="00CE3959" w:rsidP="00272CCB">
            <w:pPr>
              <w:shd w:val="clear" w:color="auto" w:fill="FFFFFF"/>
              <w:spacing w:after="75"/>
              <w:ind w:left="720"/>
              <w:rPr>
                <w:rFonts w:cstheme="minorHAnsi"/>
                <w:b/>
                <w:sz w:val="16"/>
              </w:rPr>
            </w:pPr>
          </w:p>
        </w:tc>
        <w:tc>
          <w:tcPr>
            <w:tcW w:w="5670" w:type="dxa"/>
            <w:gridSpan w:val="3"/>
          </w:tcPr>
          <w:p w:rsidR="0052488B" w:rsidRPr="00D6004F" w:rsidRDefault="0052488B" w:rsidP="0052488B">
            <w:pPr>
              <w:rPr>
                <w:rFonts w:cstheme="minorHAnsi"/>
                <w:b/>
              </w:rPr>
            </w:pPr>
            <w:r w:rsidRPr="00D6004F">
              <w:rPr>
                <w:rFonts w:cstheme="minorHAnsi"/>
                <w:b/>
              </w:rPr>
              <w:t>Future learning:</w:t>
            </w:r>
          </w:p>
          <w:p w:rsidR="00CE3959" w:rsidRPr="00D6004F" w:rsidRDefault="00272CCB" w:rsidP="00CE3959">
            <w:pPr>
              <w:rPr>
                <w:rFonts w:cstheme="minorHAnsi"/>
                <w:b/>
              </w:rPr>
            </w:pPr>
            <w:r w:rsidRPr="00D6004F">
              <w:rPr>
                <w:rFonts w:cstheme="minorHAnsi"/>
                <w:b/>
              </w:rPr>
              <w:t>Year 3</w:t>
            </w:r>
            <w:r w:rsidR="00CE3959" w:rsidRPr="00D6004F">
              <w:rPr>
                <w:rFonts w:cstheme="minorHAnsi"/>
                <w:b/>
              </w:rPr>
              <w:t>:</w:t>
            </w:r>
          </w:p>
          <w:p w:rsidR="00272CCB" w:rsidRPr="00D6004F" w:rsidRDefault="00272CCB" w:rsidP="00272CCB">
            <w:pPr>
              <w:numPr>
                <w:ilvl w:val="0"/>
                <w:numId w:val="5"/>
              </w:numPr>
              <w:shd w:val="clear" w:color="auto" w:fill="FFFFFF"/>
              <w:spacing w:after="75"/>
              <w:rPr>
                <w:rFonts w:eastAsia="Times New Roman" w:cstheme="minorHAnsi"/>
                <w:color w:val="0B0C0C"/>
                <w:szCs w:val="29"/>
                <w:lang w:eastAsia="en-GB"/>
              </w:rPr>
            </w:pPr>
            <w:r w:rsidRPr="00D6004F">
              <w:rPr>
                <w:rFonts w:eastAsia="Times New Roman" w:cstheme="minorHAnsi"/>
                <w:color w:val="0B0C0C"/>
                <w:szCs w:val="29"/>
                <w:lang w:eastAsia="en-GB"/>
              </w:rPr>
              <w:t>identify and describe the functions of different parts of flowering plants: roots, stem/trunk, leaves and flowers</w:t>
            </w:r>
          </w:p>
          <w:p w:rsidR="00272CCB" w:rsidRPr="00D6004F" w:rsidRDefault="00272CCB" w:rsidP="00272CCB">
            <w:pPr>
              <w:numPr>
                <w:ilvl w:val="0"/>
                <w:numId w:val="5"/>
              </w:numPr>
              <w:shd w:val="clear" w:color="auto" w:fill="FFFFFF"/>
              <w:spacing w:after="75"/>
              <w:rPr>
                <w:rFonts w:eastAsia="Times New Roman" w:cstheme="minorHAnsi"/>
                <w:color w:val="0B0C0C"/>
                <w:szCs w:val="29"/>
                <w:lang w:eastAsia="en-GB"/>
              </w:rPr>
            </w:pPr>
            <w:r w:rsidRPr="00D6004F">
              <w:rPr>
                <w:rFonts w:eastAsia="Times New Roman" w:cstheme="minorHAnsi"/>
                <w:color w:val="0B0C0C"/>
                <w:szCs w:val="29"/>
                <w:lang w:eastAsia="en-GB"/>
              </w:rPr>
              <w:t>explore the requirements of plants for life and growth (air, light, water, nutrients from soil, and room to grow) and how they vary from plant to plant</w:t>
            </w:r>
          </w:p>
          <w:p w:rsidR="00272CCB" w:rsidRPr="00D6004F" w:rsidRDefault="00272CCB" w:rsidP="00272CCB">
            <w:pPr>
              <w:numPr>
                <w:ilvl w:val="0"/>
                <w:numId w:val="5"/>
              </w:numPr>
              <w:shd w:val="clear" w:color="auto" w:fill="FFFFFF"/>
              <w:spacing w:after="75"/>
              <w:rPr>
                <w:rFonts w:eastAsia="Times New Roman" w:cstheme="minorHAnsi"/>
                <w:color w:val="0B0C0C"/>
                <w:szCs w:val="29"/>
                <w:lang w:eastAsia="en-GB"/>
              </w:rPr>
            </w:pPr>
            <w:r w:rsidRPr="00D6004F">
              <w:rPr>
                <w:rFonts w:eastAsia="Times New Roman" w:cstheme="minorHAnsi"/>
                <w:color w:val="0B0C0C"/>
                <w:szCs w:val="29"/>
                <w:lang w:eastAsia="en-GB"/>
              </w:rPr>
              <w:t>investigate the way in which water is transported within plants</w:t>
            </w:r>
          </w:p>
          <w:p w:rsidR="003729FA" w:rsidRPr="00D6004F" w:rsidRDefault="00272CCB" w:rsidP="00272CCB">
            <w:pPr>
              <w:numPr>
                <w:ilvl w:val="0"/>
                <w:numId w:val="5"/>
              </w:numPr>
              <w:shd w:val="clear" w:color="auto" w:fill="FFFFFF"/>
              <w:spacing w:after="75"/>
              <w:rPr>
                <w:rFonts w:eastAsia="Times New Roman" w:cstheme="minorHAnsi"/>
                <w:color w:val="0B0C0C"/>
                <w:szCs w:val="29"/>
                <w:lang w:eastAsia="en-GB"/>
              </w:rPr>
            </w:pPr>
            <w:r w:rsidRPr="00D6004F">
              <w:rPr>
                <w:rFonts w:eastAsia="Times New Roman" w:cstheme="minorHAnsi"/>
                <w:color w:val="0B0C0C"/>
                <w:szCs w:val="29"/>
                <w:lang w:eastAsia="en-GB"/>
              </w:rPr>
              <w:t>explore the part that flowers play in the life cycle of flowering plants, including pollination, seed formation and seed dispersal</w:t>
            </w:r>
          </w:p>
        </w:tc>
        <w:tc>
          <w:tcPr>
            <w:tcW w:w="4739" w:type="dxa"/>
          </w:tcPr>
          <w:p w:rsidR="0052488B" w:rsidRPr="00D6004F" w:rsidRDefault="0052488B" w:rsidP="0052488B">
            <w:pPr>
              <w:rPr>
                <w:rFonts w:cstheme="minorHAnsi"/>
                <w:b/>
                <w:sz w:val="24"/>
              </w:rPr>
            </w:pPr>
            <w:r w:rsidRPr="00D6004F">
              <w:rPr>
                <w:rFonts w:cstheme="minorHAnsi"/>
                <w:b/>
                <w:sz w:val="24"/>
              </w:rPr>
              <w:t>Key words:</w:t>
            </w:r>
          </w:p>
          <w:tbl>
            <w:tblPr>
              <w:tblStyle w:val="TableGrid"/>
              <w:tblpPr w:leftFromText="180" w:rightFromText="180" w:vertAnchor="page" w:horzAnchor="margin" w:tblpY="39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582"/>
              <w:gridCol w:w="2931"/>
            </w:tblGrid>
            <w:tr w:rsidR="00360C51" w:rsidRPr="00D6004F" w:rsidTr="00360C51">
              <w:tc>
                <w:tcPr>
                  <w:tcW w:w="1696" w:type="dxa"/>
                </w:tcPr>
                <w:p w:rsidR="00360C51" w:rsidRPr="00D6004F" w:rsidRDefault="00360C51" w:rsidP="00360C51">
                  <w:pPr>
                    <w:rPr>
                      <w:rFonts w:cstheme="minorHAnsi"/>
                      <w:b/>
                    </w:rPr>
                  </w:pPr>
                  <w:r w:rsidRPr="00D6004F">
                    <w:rPr>
                      <w:rFonts w:cstheme="minorHAnsi"/>
                      <w:b/>
                    </w:rPr>
                    <w:t>Seed</w:t>
                  </w:r>
                </w:p>
              </w:tc>
              <w:tc>
                <w:tcPr>
                  <w:tcW w:w="3384" w:type="dxa"/>
                </w:tcPr>
                <w:p w:rsidR="00360C51" w:rsidRPr="00D6004F" w:rsidRDefault="00360C51" w:rsidP="00360C51">
                  <w:pPr>
                    <w:rPr>
                      <w:rFonts w:cstheme="minorHAnsi"/>
                    </w:rPr>
                  </w:pPr>
                  <w:r w:rsidRPr="00D6004F">
                    <w:rPr>
                      <w:rFonts w:cstheme="minorHAnsi"/>
                      <w:color w:val="222222"/>
                      <w:shd w:val="clear" w:color="auto" w:fill="FFFFFF"/>
                    </w:rPr>
                    <w:t>The small part of a flowering plant that grows into a new plant.</w:t>
                  </w:r>
                </w:p>
              </w:tc>
            </w:tr>
            <w:tr w:rsidR="00360C51" w:rsidRPr="00D6004F" w:rsidTr="00360C51">
              <w:tc>
                <w:tcPr>
                  <w:tcW w:w="1696" w:type="dxa"/>
                </w:tcPr>
                <w:p w:rsidR="00360C51" w:rsidRPr="00D6004F" w:rsidRDefault="00E744E0" w:rsidP="00360C51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  <w:b/>
                    </w:rPr>
                    <w:t>Bulb</w:t>
                  </w:r>
                </w:p>
              </w:tc>
              <w:tc>
                <w:tcPr>
                  <w:tcW w:w="3384" w:type="dxa"/>
                </w:tcPr>
                <w:p w:rsidR="00360C51" w:rsidRPr="00D6004F" w:rsidRDefault="00E744E0" w:rsidP="00E744E0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The underground stem of a plant at resting stage</w:t>
                  </w:r>
                </w:p>
              </w:tc>
            </w:tr>
            <w:tr w:rsidR="00360C51" w:rsidRPr="00D6004F" w:rsidTr="00360C51">
              <w:tc>
                <w:tcPr>
                  <w:tcW w:w="1696" w:type="dxa"/>
                </w:tcPr>
                <w:p w:rsidR="00360C51" w:rsidRPr="00D6004F" w:rsidRDefault="00360C51" w:rsidP="00360C51">
                  <w:pPr>
                    <w:rPr>
                      <w:rFonts w:cstheme="minorHAnsi"/>
                    </w:rPr>
                  </w:pPr>
                  <w:r w:rsidRPr="00D6004F">
                    <w:rPr>
                      <w:rFonts w:cstheme="minorHAnsi"/>
                      <w:b/>
                    </w:rPr>
                    <w:t>Mature plant</w:t>
                  </w:r>
                </w:p>
              </w:tc>
              <w:tc>
                <w:tcPr>
                  <w:tcW w:w="3384" w:type="dxa"/>
                </w:tcPr>
                <w:p w:rsidR="00360C51" w:rsidRPr="00D6004F" w:rsidRDefault="00360C51" w:rsidP="00360C51">
                  <w:pPr>
                    <w:rPr>
                      <w:rFonts w:cstheme="minorHAnsi"/>
                    </w:rPr>
                  </w:pPr>
                  <w:r w:rsidRPr="00D6004F">
                    <w:rPr>
                      <w:rFonts w:cstheme="minorHAnsi"/>
                      <w:color w:val="222222"/>
                      <w:shd w:val="clear" w:color="auto" w:fill="FFFFFF"/>
                    </w:rPr>
                    <w:t>A plant which has grown and is complete with flowers </w:t>
                  </w:r>
                </w:p>
              </w:tc>
            </w:tr>
            <w:tr w:rsidR="00360C51" w:rsidRPr="00D6004F" w:rsidTr="00360C51">
              <w:tc>
                <w:tcPr>
                  <w:tcW w:w="1696" w:type="dxa"/>
                </w:tcPr>
                <w:p w:rsidR="00360C51" w:rsidRPr="00D6004F" w:rsidRDefault="00360C51" w:rsidP="00360C51">
                  <w:pPr>
                    <w:rPr>
                      <w:rFonts w:cstheme="minorHAnsi"/>
                      <w:b/>
                    </w:rPr>
                  </w:pPr>
                  <w:r w:rsidRPr="00D6004F">
                    <w:rPr>
                      <w:rFonts w:cstheme="minorHAnsi"/>
                      <w:b/>
                    </w:rPr>
                    <w:t>Growing</w:t>
                  </w:r>
                </w:p>
              </w:tc>
              <w:tc>
                <w:tcPr>
                  <w:tcW w:w="3384" w:type="dxa"/>
                </w:tcPr>
                <w:p w:rsidR="00360C51" w:rsidRPr="00D6004F" w:rsidRDefault="00360C51" w:rsidP="00360C51">
                  <w:pPr>
                    <w:rPr>
                      <w:rFonts w:cstheme="minorHAnsi"/>
                      <w:color w:val="222222"/>
                      <w:shd w:val="clear" w:color="auto" w:fill="FFFFFF"/>
                    </w:rPr>
                  </w:pPr>
                  <w:r w:rsidRPr="00D6004F">
                    <w:rPr>
                      <w:rFonts w:cstheme="minorHAnsi"/>
                      <w:color w:val="222222"/>
                      <w:shd w:val="clear" w:color="auto" w:fill="FFFFFF"/>
                    </w:rPr>
                    <w:t>to increase in size over a period of time</w:t>
                  </w:r>
                </w:p>
              </w:tc>
            </w:tr>
            <w:tr w:rsidR="00E744E0" w:rsidRPr="00D6004F" w:rsidTr="00360C51">
              <w:tc>
                <w:tcPr>
                  <w:tcW w:w="1696" w:type="dxa"/>
                </w:tcPr>
                <w:p w:rsidR="00E744E0" w:rsidRPr="00D6004F" w:rsidRDefault="00E744E0" w:rsidP="00360C51">
                  <w:pPr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 xml:space="preserve">Germinate </w:t>
                  </w:r>
                </w:p>
              </w:tc>
              <w:tc>
                <w:tcPr>
                  <w:tcW w:w="3384" w:type="dxa"/>
                </w:tcPr>
                <w:p w:rsidR="00E744E0" w:rsidRPr="00D6004F" w:rsidRDefault="00E744E0" w:rsidP="00360C51">
                  <w:pPr>
                    <w:rPr>
                      <w:rFonts w:cstheme="minorHAnsi"/>
                      <w:color w:val="222222"/>
                      <w:shd w:val="clear" w:color="auto" w:fill="FFFFFF"/>
                    </w:rPr>
                  </w:pPr>
                  <w:r>
                    <w:rPr>
                      <w:rFonts w:cstheme="minorHAnsi"/>
                      <w:color w:val="222222"/>
                      <w:shd w:val="clear" w:color="auto" w:fill="FFFFFF"/>
                    </w:rPr>
                    <w:t>When a seed or bulb starts to grow</w:t>
                  </w:r>
                </w:p>
              </w:tc>
            </w:tr>
            <w:tr w:rsidR="00E744E0" w:rsidRPr="00D6004F" w:rsidTr="00360C51">
              <w:tc>
                <w:tcPr>
                  <w:tcW w:w="1696" w:type="dxa"/>
                </w:tcPr>
                <w:p w:rsidR="00E744E0" w:rsidRDefault="00E744E0" w:rsidP="00360C51">
                  <w:pPr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 xml:space="preserve">Nutrients </w:t>
                  </w:r>
                </w:p>
              </w:tc>
              <w:tc>
                <w:tcPr>
                  <w:tcW w:w="3384" w:type="dxa"/>
                </w:tcPr>
                <w:p w:rsidR="00E744E0" w:rsidRDefault="00E744E0" w:rsidP="00360C51">
                  <w:pPr>
                    <w:rPr>
                      <w:rFonts w:cstheme="minorHAnsi"/>
                      <w:color w:val="222222"/>
                      <w:shd w:val="clear" w:color="auto" w:fill="FFFFFF"/>
                    </w:rPr>
                  </w:pPr>
                  <w:r>
                    <w:rPr>
                      <w:rFonts w:cstheme="minorHAnsi"/>
                      <w:color w:val="222222"/>
                      <w:shd w:val="clear" w:color="auto" w:fill="FFFFFF"/>
                    </w:rPr>
                    <w:t xml:space="preserve">Something that is needed for a plant to grow </w:t>
                  </w:r>
                  <w:bookmarkStart w:id="0" w:name="_GoBack"/>
                  <w:bookmarkEnd w:id="0"/>
                </w:p>
              </w:tc>
            </w:tr>
          </w:tbl>
          <w:p w:rsidR="003729FA" w:rsidRPr="00D6004F" w:rsidRDefault="00063BE4" w:rsidP="00EE11AC">
            <w:pPr>
              <w:rPr>
                <w:rFonts w:cstheme="minorHAnsi"/>
              </w:rPr>
            </w:pPr>
            <w:r w:rsidRPr="00D6004F">
              <w:rPr>
                <w:rFonts w:cstheme="minorHAnsi"/>
              </w:rPr>
              <w:t xml:space="preserve"> </w:t>
            </w:r>
          </w:p>
        </w:tc>
      </w:tr>
      <w:tr w:rsidR="005E74AD" w:rsidRPr="00D6004F" w:rsidTr="005E74AD">
        <w:tc>
          <w:tcPr>
            <w:tcW w:w="6799" w:type="dxa"/>
            <w:gridSpan w:val="2"/>
          </w:tcPr>
          <w:p w:rsidR="005E74AD" w:rsidRPr="00D6004F" w:rsidRDefault="005E74AD" w:rsidP="0052488B">
            <w:pPr>
              <w:rPr>
                <w:rFonts w:cstheme="minorHAnsi"/>
                <w:sz w:val="28"/>
              </w:rPr>
            </w:pPr>
            <w:r w:rsidRPr="00D6004F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6830E1E3" wp14:editId="3656BA1A">
                  <wp:simplePos x="0" y="0"/>
                  <wp:positionH relativeFrom="column">
                    <wp:posOffset>860425</wp:posOffset>
                  </wp:positionH>
                  <wp:positionV relativeFrom="paragraph">
                    <wp:posOffset>-86360</wp:posOffset>
                  </wp:positionV>
                  <wp:extent cx="2590800" cy="1138612"/>
                  <wp:effectExtent l="0" t="0" r="0" b="4445"/>
                  <wp:wrapNone/>
                  <wp:docPr id="1" name="Picture 1" descr="Image result for smiley fac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miley face outlin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7331"/>
                          <a:stretch/>
                        </pic:blipFill>
                        <pic:spPr bwMode="auto">
                          <a:xfrm>
                            <a:off x="0" y="0"/>
                            <a:ext cx="2590800" cy="1138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6004F">
              <w:rPr>
                <w:rFonts w:cstheme="minorHAnsi"/>
                <w:sz w:val="28"/>
              </w:rPr>
              <w:t xml:space="preserve">How I feel about this topic </w:t>
            </w:r>
            <w:r w:rsidR="00A10614" w:rsidRPr="00D6004F">
              <w:rPr>
                <w:rFonts w:cstheme="minorHAnsi"/>
                <w:sz w:val="28"/>
              </w:rPr>
              <w:t xml:space="preserve">at the </w:t>
            </w:r>
            <w:r w:rsidR="00A10614" w:rsidRPr="00D6004F">
              <w:rPr>
                <w:rFonts w:cstheme="minorHAnsi"/>
                <w:b/>
                <w:sz w:val="28"/>
              </w:rPr>
              <w:t>start</w:t>
            </w:r>
            <w:r w:rsidRPr="00D6004F">
              <w:rPr>
                <w:rFonts w:cstheme="minorHAnsi"/>
                <w:sz w:val="28"/>
              </w:rPr>
              <w:t>:</w:t>
            </w:r>
          </w:p>
          <w:p w:rsidR="005E74AD" w:rsidRPr="00D6004F" w:rsidRDefault="005E74AD" w:rsidP="0052488B">
            <w:pPr>
              <w:rPr>
                <w:rFonts w:cstheme="minorHAnsi"/>
                <w:b/>
              </w:rPr>
            </w:pPr>
          </w:p>
          <w:p w:rsidR="005E74AD" w:rsidRPr="00D6004F" w:rsidRDefault="005E74AD" w:rsidP="0052488B">
            <w:pPr>
              <w:rPr>
                <w:rFonts w:cstheme="minorHAnsi"/>
                <w:b/>
              </w:rPr>
            </w:pPr>
          </w:p>
          <w:p w:rsidR="005E74AD" w:rsidRPr="00D6004F" w:rsidRDefault="005E74AD" w:rsidP="0052488B">
            <w:pPr>
              <w:rPr>
                <w:rFonts w:cstheme="minorHAnsi"/>
                <w:b/>
              </w:rPr>
            </w:pPr>
          </w:p>
          <w:p w:rsidR="005E74AD" w:rsidRPr="00D6004F" w:rsidRDefault="005E74AD" w:rsidP="0052488B">
            <w:pPr>
              <w:rPr>
                <w:rFonts w:cstheme="minorHAnsi"/>
                <w:b/>
              </w:rPr>
            </w:pPr>
          </w:p>
        </w:tc>
        <w:tc>
          <w:tcPr>
            <w:tcW w:w="7149" w:type="dxa"/>
            <w:gridSpan w:val="3"/>
          </w:tcPr>
          <w:p w:rsidR="005E74AD" w:rsidRPr="00D6004F" w:rsidRDefault="005E74AD" w:rsidP="0052488B">
            <w:pPr>
              <w:rPr>
                <w:rFonts w:cstheme="minorHAnsi"/>
                <w:sz w:val="28"/>
              </w:rPr>
            </w:pPr>
            <w:r w:rsidRPr="00D6004F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6830E1E3" wp14:editId="3656BA1A">
                  <wp:simplePos x="0" y="0"/>
                  <wp:positionH relativeFrom="column">
                    <wp:posOffset>858015</wp:posOffset>
                  </wp:positionH>
                  <wp:positionV relativeFrom="paragraph">
                    <wp:posOffset>-88265</wp:posOffset>
                  </wp:positionV>
                  <wp:extent cx="2590800" cy="1138612"/>
                  <wp:effectExtent l="0" t="0" r="0" b="4445"/>
                  <wp:wrapNone/>
                  <wp:docPr id="2" name="Picture 2" descr="Image result for smiley fac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miley face outlin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7331"/>
                          <a:stretch/>
                        </pic:blipFill>
                        <pic:spPr bwMode="auto">
                          <a:xfrm>
                            <a:off x="0" y="0"/>
                            <a:ext cx="2590800" cy="1138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6004F">
              <w:rPr>
                <w:rFonts w:cstheme="minorHAnsi"/>
                <w:sz w:val="28"/>
              </w:rPr>
              <w:t xml:space="preserve">How I feel about this topic </w:t>
            </w:r>
            <w:r w:rsidR="00A10614" w:rsidRPr="00D6004F">
              <w:rPr>
                <w:rFonts w:cstheme="minorHAnsi"/>
                <w:sz w:val="28"/>
              </w:rPr>
              <w:t xml:space="preserve">at the </w:t>
            </w:r>
            <w:r w:rsidR="00A10614" w:rsidRPr="00D6004F">
              <w:rPr>
                <w:rFonts w:cstheme="minorHAnsi"/>
                <w:b/>
                <w:sz w:val="28"/>
              </w:rPr>
              <w:t>end</w:t>
            </w:r>
            <w:r w:rsidRPr="00D6004F">
              <w:rPr>
                <w:rFonts w:cstheme="minorHAnsi"/>
                <w:sz w:val="28"/>
              </w:rPr>
              <w:t>:</w:t>
            </w:r>
          </w:p>
          <w:p w:rsidR="005E74AD" w:rsidRPr="00D6004F" w:rsidRDefault="005E74AD" w:rsidP="0052488B">
            <w:pPr>
              <w:rPr>
                <w:rFonts w:cstheme="minorHAnsi"/>
                <w:sz w:val="28"/>
              </w:rPr>
            </w:pPr>
          </w:p>
          <w:p w:rsidR="005E74AD" w:rsidRPr="00D6004F" w:rsidRDefault="005E74AD" w:rsidP="0052488B">
            <w:pPr>
              <w:rPr>
                <w:rFonts w:cstheme="minorHAnsi"/>
                <w:sz w:val="28"/>
              </w:rPr>
            </w:pPr>
          </w:p>
          <w:p w:rsidR="005E74AD" w:rsidRPr="00D6004F" w:rsidRDefault="005E74AD" w:rsidP="0052488B">
            <w:pPr>
              <w:rPr>
                <w:rFonts w:cstheme="minorHAnsi"/>
                <w:sz w:val="28"/>
              </w:rPr>
            </w:pPr>
          </w:p>
          <w:p w:rsidR="005E74AD" w:rsidRPr="00D6004F" w:rsidRDefault="005E74AD" w:rsidP="0052488B">
            <w:pPr>
              <w:rPr>
                <w:rFonts w:cstheme="minorHAnsi"/>
                <w:sz w:val="28"/>
              </w:rPr>
            </w:pPr>
          </w:p>
        </w:tc>
      </w:tr>
    </w:tbl>
    <w:p w:rsidR="009D1BF8" w:rsidRDefault="00E744E0"/>
    <w:sectPr w:rsidR="009D1BF8" w:rsidSect="003729F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071E8"/>
    <w:multiLevelType w:val="hybridMultilevel"/>
    <w:tmpl w:val="247E4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46DD9"/>
    <w:multiLevelType w:val="multilevel"/>
    <w:tmpl w:val="CEBA6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114E65"/>
    <w:multiLevelType w:val="multilevel"/>
    <w:tmpl w:val="6DBAE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EEA5DBE"/>
    <w:multiLevelType w:val="multilevel"/>
    <w:tmpl w:val="FA34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FB7182F"/>
    <w:multiLevelType w:val="hybridMultilevel"/>
    <w:tmpl w:val="8B887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FC2BFA"/>
    <w:multiLevelType w:val="multilevel"/>
    <w:tmpl w:val="A0764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6E93D49"/>
    <w:multiLevelType w:val="multilevel"/>
    <w:tmpl w:val="CF768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B9F7D70"/>
    <w:multiLevelType w:val="hybridMultilevel"/>
    <w:tmpl w:val="2E6AE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1AA4"/>
    <w:multiLevelType w:val="hybridMultilevel"/>
    <w:tmpl w:val="78ACC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02A8"/>
    <w:multiLevelType w:val="hybridMultilevel"/>
    <w:tmpl w:val="F344F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0A5873"/>
    <w:multiLevelType w:val="hybridMultilevel"/>
    <w:tmpl w:val="FD601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8D4664"/>
    <w:multiLevelType w:val="hybridMultilevel"/>
    <w:tmpl w:val="C9266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3750F1"/>
    <w:multiLevelType w:val="multilevel"/>
    <w:tmpl w:val="E48C5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2A86614"/>
    <w:multiLevelType w:val="hybridMultilevel"/>
    <w:tmpl w:val="C330900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3"/>
  </w:num>
  <w:num w:numId="4">
    <w:abstractNumId w:val="10"/>
  </w:num>
  <w:num w:numId="5">
    <w:abstractNumId w:val="8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6"/>
  </w:num>
  <w:num w:numId="11">
    <w:abstractNumId w:val="12"/>
  </w:num>
  <w:num w:numId="12">
    <w:abstractNumId w:val="5"/>
  </w:num>
  <w:num w:numId="13">
    <w:abstractNumId w:val="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9FA"/>
    <w:rsid w:val="00063BE4"/>
    <w:rsid w:val="00240D82"/>
    <w:rsid w:val="00272CCB"/>
    <w:rsid w:val="00356B1D"/>
    <w:rsid w:val="00360C51"/>
    <w:rsid w:val="003729FA"/>
    <w:rsid w:val="0052488B"/>
    <w:rsid w:val="0058030A"/>
    <w:rsid w:val="005E74AD"/>
    <w:rsid w:val="00687371"/>
    <w:rsid w:val="009879B9"/>
    <w:rsid w:val="00A10614"/>
    <w:rsid w:val="00CE3959"/>
    <w:rsid w:val="00CF6192"/>
    <w:rsid w:val="00D6004F"/>
    <w:rsid w:val="00E03FE6"/>
    <w:rsid w:val="00E744E0"/>
    <w:rsid w:val="00EE1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5259E"/>
  <w15:chartTrackingRefBased/>
  <w15:docId w15:val="{00AD82B6-2584-4E8B-ADBF-D046888D9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29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29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2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Reynolds</dc:creator>
  <cp:keywords/>
  <dc:description/>
  <cp:lastModifiedBy>Bethany Reynolds</cp:lastModifiedBy>
  <cp:revision>7</cp:revision>
  <dcterms:created xsi:type="dcterms:W3CDTF">2019-12-09T22:21:00Z</dcterms:created>
  <dcterms:modified xsi:type="dcterms:W3CDTF">2021-08-24T13:10:00Z</dcterms:modified>
</cp:coreProperties>
</file>